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2080" w:hanging="2080" w:hangingChars="650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附件2：</w:t>
      </w:r>
    </w:p>
    <w:p>
      <w:pPr>
        <w:spacing w:line="220" w:lineRule="atLeast"/>
        <w:rPr>
          <w:rFonts w:ascii="仿宋_GB2312" w:eastAsia="仿宋_GB2312" w:hAnsiTheme="majorEastAsia"/>
          <w:sz w:val="32"/>
          <w:szCs w:val="32"/>
        </w:rPr>
      </w:pPr>
      <w:bookmarkStart w:id="0" w:name="_GoBack"/>
      <w:bookmarkEnd w:id="0"/>
    </w:p>
    <w:p>
      <w:pPr>
        <w:spacing w:line="220" w:lineRule="atLeast"/>
        <w:rPr>
          <w:rFonts w:ascii="仿宋_GB2312" w:eastAsia="仿宋_GB2312" w:hAnsiTheme="majorEastAsia"/>
          <w:sz w:val="32"/>
          <w:szCs w:val="32"/>
        </w:rPr>
      </w:pPr>
    </w:p>
    <w:p>
      <w:pPr>
        <w:spacing w:line="220" w:lineRule="atLeast"/>
        <w:ind w:firstLine="640" w:firstLineChars="200"/>
        <w:rPr>
          <w:rFonts w:ascii="方正小标宋简体" w:eastAsia="方正小标宋简体" w:hAnsiTheme="minorEastAsia"/>
          <w:sz w:val="32"/>
          <w:szCs w:val="32"/>
        </w:rPr>
      </w:pPr>
      <w:r>
        <w:rPr>
          <w:rFonts w:hint="eastAsia" w:ascii="方正小标宋简体" w:eastAsia="方正小标宋简体" w:hAnsiTheme="minorEastAsia"/>
          <w:sz w:val="32"/>
          <w:szCs w:val="32"/>
        </w:rPr>
        <w:t>四川护理职业学院德阳校区电梯维护保养服务报价单</w:t>
      </w:r>
    </w:p>
    <w:p>
      <w:pPr>
        <w:spacing w:line="220" w:lineRule="atLeast"/>
        <w:ind w:firstLine="800" w:firstLineChars="250"/>
        <w:rPr>
          <w:rFonts w:asciiTheme="minorEastAsia" w:hAnsiTheme="minorEastAsia"/>
          <w:sz w:val="32"/>
          <w:szCs w:val="32"/>
        </w:rPr>
      </w:pPr>
    </w:p>
    <w:p>
      <w:pPr>
        <w:spacing w:line="220" w:lineRule="atLeas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投标人名称：      （公章）</w:t>
      </w:r>
    </w:p>
    <w:p>
      <w:pPr>
        <w:spacing w:line="220" w:lineRule="atLeast"/>
        <w:ind w:firstLine="640" w:firstLineChars="200"/>
        <w:rPr>
          <w:rFonts w:asciiTheme="minorEastAsia" w:hAnsiTheme="minorEastAsia"/>
          <w:sz w:val="32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522" w:type="dxa"/>
          </w:tcPr>
          <w:p>
            <w:pPr>
              <w:spacing w:line="220" w:lineRule="atLeast"/>
              <w:ind w:firstLine="3520" w:firstLineChars="110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 xml:space="preserve">     元</w:t>
            </w:r>
          </w:p>
        </w:tc>
      </w:tr>
    </w:tbl>
    <w:p>
      <w:pPr>
        <w:spacing w:line="440" w:lineRule="exact"/>
        <w:ind w:left="873" w:leftChars="-13" w:hanging="900" w:hangingChars="300"/>
        <w:rPr>
          <w:rFonts w:ascii="仿宋_GB2312" w:eastAsia="仿宋_GB2312" w:hAnsiTheme="majorEastAsia"/>
          <w:sz w:val="30"/>
          <w:szCs w:val="30"/>
        </w:rPr>
      </w:pPr>
      <w:r>
        <w:rPr>
          <w:rFonts w:hint="eastAsia" w:ascii="仿宋_GB2312" w:eastAsia="仿宋_GB2312" w:hAnsiTheme="majorEastAsia"/>
          <w:sz w:val="30"/>
          <w:szCs w:val="30"/>
        </w:rPr>
        <w:t>备注：1.此报价包括但不限于完成电梯维护保养的人工费、材料费、税费等全部费用</w:t>
      </w:r>
    </w:p>
    <w:p>
      <w:pPr>
        <w:spacing w:line="440" w:lineRule="exact"/>
        <w:ind w:left="19" w:leftChars="9" w:firstLine="450" w:firstLineChars="150"/>
        <w:rPr>
          <w:rFonts w:ascii="仿宋_GB2312" w:eastAsia="仿宋_GB2312" w:hAnsiTheme="majorEastAsia"/>
          <w:sz w:val="30"/>
          <w:szCs w:val="30"/>
        </w:rPr>
      </w:pPr>
      <w:r>
        <w:rPr>
          <w:rFonts w:hint="eastAsia" w:ascii="仿宋_GB2312" w:hAnsi="Arial" w:eastAsia="仿宋_GB2312" w:cs="Arial"/>
          <w:color w:val="000000"/>
          <w:sz w:val="30"/>
          <w:szCs w:val="30"/>
        </w:rPr>
        <w:t xml:space="preserve">   2.报价单需加盖公司公章，方为有效。</w:t>
      </w:r>
    </w:p>
    <w:p>
      <w:pPr>
        <w:spacing w:line="440" w:lineRule="exact"/>
        <w:rPr>
          <w:rFonts w:ascii="仿宋_GB2312" w:eastAsia="仿宋_GB2312" w:hAnsiTheme="majorEastAsia"/>
          <w:sz w:val="32"/>
          <w:szCs w:val="32"/>
        </w:rPr>
      </w:pPr>
    </w:p>
    <w:p>
      <w:pPr>
        <w:spacing w:line="440" w:lineRule="exact"/>
        <w:ind w:left="2080" w:hanging="2080" w:hangingChars="650"/>
        <w:rPr>
          <w:rFonts w:ascii="仿宋_GB2312" w:eastAsia="仿宋_GB2312" w:hAnsiTheme="majorEastAsia"/>
          <w:sz w:val="32"/>
          <w:szCs w:val="32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B3088"/>
    <w:rsid w:val="381B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2021-11-24T03:38:00Z</dcterms:created>
  <dc:creator>一介布衣</dc:creator>
  <cp:lastModifiedBy>一介布衣</cp:lastModifiedBy>
  <dcterms:modified xsi:type="dcterms:W3CDTF">2021-11-24T03:39:14Z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0D95F6D857C8498BBE4007CE5541C88F</vt:lpwstr>
  </property>
</Properties>
</file>