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4D" w:rsidRDefault="00F47A4D" w:rsidP="00F47A4D">
      <w:pPr>
        <w:widowControl w:val="0"/>
        <w:spacing w:after="160" w:line="259" w:lineRule="auto"/>
        <w:jc w:val="center"/>
        <w:rPr>
          <w:rFonts w:ascii="宋体" w:eastAsia="宋体" w:hAnsi="宋体" w:cs="宋体"/>
          <w:b/>
          <w:bCs/>
          <w:kern w:val="2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/>
        </w:rPr>
        <w:t>评分标准</w:t>
      </w:r>
    </w:p>
    <w:tbl>
      <w:tblPr>
        <w:tblStyle w:val="a5"/>
        <w:tblW w:w="9351" w:type="dxa"/>
        <w:jc w:val="center"/>
        <w:tblLook w:val="04A0" w:firstRow="1" w:lastRow="0" w:firstColumn="1" w:lastColumn="0" w:noHBand="0" w:noVBand="1"/>
      </w:tblPr>
      <w:tblGrid>
        <w:gridCol w:w="937"/>
        <w:gridCol w:w="1185"/>
        <w:gridCol w:w="1182"/>
        <w:gridCol w:w="4247"/>
        <w:gridCol w:w="1800"/>
      </w:tblGrid>
      <w:tr w:rsidR="00F47A4D" w:rsidRPr="00BF5A8F" w:rsidTr="00F47A4D">
        <w:trPr>
          <w:jc w:val="center"/>
        </w:trPr>
        <w:tc>
          <w:tcPr>
            <w:tcW w:w="937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 w:eastAsia="zh-CN"/>
              </w:rPr>
              <w:t>评分因素及权重</w:t>
            </w:r>
          </w:p>
        </w:tc>
        <w:tc>
          <w:tcPr>
            <w:tcW w:w="1182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4247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 w:eastAsia="zh-CN"/>
              </w:rPr>
              <w:t>评分标准</w:t>
            </w:r>
          </w:p>
        </w:tc>
        <w:tc>
          <w:tcPr>
            <w:tcW w:w="1800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 w:eastAsia="zh-CN"/>
              </w:rPr>
              <w:t>说明</w:t>
            </w:r>
          </w:p>
        </w:tc>
      </w:tr>
      <w:tr w:rsidR="00F47A4D" w:rsidRPr="00BF5A8F" w:rsidTr="00F47A4D">
        <w:trPr>
          <w:jc w:val="center"/>
        </w:trPr>
        <w:tc>
          <w:tcPr>
            <w:tcW w:w="937" w:type="dxa"/>
            <w:vAlign w:val="center"/>
          </w:tcPr>
          <w:p w:rsidR="00F47A4D" w:rsidRPr="00BF5A8F" w:rsidRDefault="00F47A4D" w:rsidP="00BB5DA7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85" w:type="dxa"/>
            <w:vAlign w:val="center"/>
          </w:tcPr>
          <w:p w:rsidR="00F47A4D" w:rsidRPr="00BF5A8F" w:rsidRDefault="00F47A4D" w:rsidP="00A03EF4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报价（3</w:t>
            </w:r>
            <w:r w:rsidR="00A03EF4"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  <w:t>2</w:t>
            </w: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%）</w:t>
            </w:r>
          </w:p>
        </w:tc>
        <w:tc>
          <w:tcPr>
            <w:tcW w:w="1182" w:type="dxa"/>
            <w:vAlign w:val="center"/>
          </w:tcPr>
          <w:p w:rsidR="00F47A4D" w:rsidRPr="00BF5A8F" w:rsidRDefault="00F47A4D" w:rsidP="00332BB5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3</w:t>
            </w:r>
            <w:r w:rsidR="00332BB5"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47" w:type="dxa"/>
            <w:vAlign w:val="center"/>
          </w:tcPr>
          <w:p w:rsidR="00F47A4D" w:rsidRPr="00BF5A8F" w:rsidRDefault="00F47A4D" w:rsidP="00E27DED">
            <w:pPr>
              <w:widowControl w:val="0"/>
              <w:spacing w:after="160" w:line="259" w:lineRule="auto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以本次有效投标报价的平均价为基准价，投标报价得 分＝（基准价/投标报价）×30。</w:t>
            </w:r>
          </w:p>
        </w:tc>
        <w:tc>
          <w:tcPr>
            <w:tcW w:w="1800" w:type="dxa"/>
            <w:vAlign w:val="center"/>
          </w:tcPr>
          <w:p w:rsidR="00F47A4D" w:rsidRPr="00BF5A8F" w:rsidRDefault="00F47A4D" w:rsidP="00E27DED">
            <w:pPr>
              <w:widowControl w:val="0"/>
              <w:spacing w:after="160" w:line="259" w:lineRule="auto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</w:p>
        </w:tc>
      </w:tr>
      <w:tr w:rsidR="00F47A4D" w:rsidRPr="00BF5A8F" w:rsidTr="00F47A4D">
        <w:trPr>
          <w:jc w:val="center"/>
        </w:trPr>
        <w:tc>
          <w:tcPr>
            <w:tcW w:w="937" w:type="dxa"/>
            <w:vAlign w:val="center"/>
          </w:tcPr>
          <w:p w:rsidR="00F47A4D" w:rsidRPr="00BF5A8F" w:rsidRDefault="00F47A4D" w:rsidP="00BB5DA7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85" w:type="dxa"/>
            <w:vAlign w:val="center"/>
          </w:tcPr>
          <w:p w:rsidR="00F47A4D" w:rsidRPr="00BF5A8F" w:rsidRDefault="00F47A4D" w:rsidP="00A03EF4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技术指标、配置及服务方案（</w:t>
            </w:r>
            <w:r w:rsidR="00A03EF4"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  <w:t>38</w:t>
            </w: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%）</w:t>
            </w:r>
          </w:p>
        </w:tc>
        <w:tc>
          <w:tcPr>
            <w:tcW w:w="1182" w:type="dxa"/>
            <w:vAlign w:val="center"/>
          </w:tcPr>
          <w:p w:rsidR="00F47A4D" w:rsidRPr="00BF5A8F" w:rsidRDefault="00332BB5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4247" w:type="dxa"/>
            <w:vAlign w:val="center"/>
          </w:tcPr>
          <w:p w:rsidR="00F47A4D" w:rsidRPr="00BF5A8F" w:rsidRDefault="00F47A4D" w:rsidP="0081559F">
            <w:pPr>
              <w:widowControl w:val="0"/>
              <w:spacing w:line="259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1、所投内容的技术参数完全满足招标文件要求的得 40 分；</w:t>
            </w:r>
          </w:p>
          <w:p w:rsidR="00F47A4D" w:rsidRPr="00BF5A8F" w:rsidRDefault="00F47A4D" w:rsidP="00B64BF3">
            <w:pPr>
              <w:widowControl w:val="0"/>
              <w:spacing w:line="259" w:lineRule="auto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2、技术要求</w:t>
            </w:r>
            <w:r w:rsidR="00332B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</w:t>
            </w: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低于招标文件中要求的（负偏离），</w:t>
            </w:r>
            <w:r w:rsidR="00332BB5" w:rsidRPr="00332B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▲</w:t>
            </w: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号条款负偏离一项扣 </w:t>
            </w:r>
            <w:r w:rsidR="00B64BF3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分，一般条款负偏离一项扣 </w:t>
            </w:r>
            <w:r w:rsidR="00B64BF3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分，扣完为止。</w:t>
            </w:r>
          </w:p>
        </w:tc>
        <w:tc>
          <w:tcPr>
            <w:tcW w:w="1800" w:type="dxa"/>
            <w:vAlign w:val="center"/>
          </w:tcPr>
          <w:p w:rsidR="00F47A4D" w:rsidRPr="00BF5A8F" w:rsidRDefault="00F47A4D" w:rsidP="00E27DED">
            <w:pPr>
              <w:widowControl w:val="0"/>
              <w:spacing w:after="160" w:line="259" w:lineRule="auto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</w:p>
        </w:tc>
      </w:tr>
      <w:tr w:rsidR="00F47A4D" w:rsidRPr="00BF5A8F" w:rsidTr="00F47A4D">
        <w:trPr>
          <w:trHeight w:val="1018"/>
          <w:jc w:val="center"/>
        </w:trPr>
        <w:tc>
          <w:tcPr>
            <w:tcW w:w="937" w:type="dxa"/>
            <w:vAlign w:val="center"/>
          </w:tcPr>
          <w:p w:rsidR="00F47A4D" w:rsidRPr="00BF5A8F" w:rsidRDefault="00F47A4D" w:rsidP="00BB5DA7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85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售后服务方案（2</w:t>
            </w:r>
            <w:r w:rsidRPr="00BF5A8F"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  <w:t>0</w:t>
            </w: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%</w:t>
            </w:r>
            <w:bookmarkStart w:id="0" w:name="_GoBack"/>
            <w:bookmarkEnd w:id="0"/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 w:rsidR="00F47A4D" w:rsidRPr="00BF5A8F" w:rsidRDefault="00F47A4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2</w:t>
            </w:r>
            <w:r w:rsidRPr="00BF5A8F"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247" w:type="dxa"/>
            <w:vAlign w:val="center"/>
          </w:tcPr>
          <w:p w:rsidR="00F47A4D" w:rsidRPr="00BF5A8F" w:rsidRDefault="00F47A4D" w:rsidP="0095609D">
            <w:pPr>
              <w:widowControl w:val="0"/>
              <w:spacing w:after="160" w:line="259" w:lineRule="auto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针对售后服务方案内容进行评分：培训方案、售后响应方案、售后文档管理、应急处理办法，</w:t>
            </w:r>
            <w:r w:rsidR="0095609D" w:rsidRPr="009560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上述</w:t>
            </w:r>
            <w:r w:rsidR="0095609D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95609D" w:rsidRPr="009560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项内容齐全且无缺陷，得</w:t>
            </w:r>
            <w:r w:rsidR="0095609D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="0095609D" w:rsidRPr="009560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分；每缺少一项内容或每有一项内容存在缺陷（缺陷是指：内容与项目无关、逻辑错误、科学原理错误、表述错误、不符合本项目涉及的相关规范或标准要求的任意一种情形）扣</w:t>
            </w:r>
            <w:r w:rsidR="0095609D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95609D" w:rsidRPr="009560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分，扣完为止。</w:t>
            </w:r>
          </w:p>
        </w:tc>
        <w:tc>
          <w:tcPr>
            <w:tcW w:w="1800" w:type="dxa"/>
            <w:vAlign w:val="center"/>
          </w:tcPr>
          <w:p w:rsidR="00F47A4D" w:rsidRPr="00BF5A8F" w:rsidRDefault="00F47A4D" w:rsidP="00E27DED">
            <w:pPr>
              <w:widowControl w:val="0"/>
              <w:spacing w:after="160" w:line="259" w:lineRule="auto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</w:p>
        </w:tc>
      </w:tr>
      <w:tr w:rsidR="00F47A4D" w:rsidRPr="00BF5A8F" w:rsidTr="00F47A4D">
        <w:trPr>
          <w:jc w:val="center"/>
        </w:trPr>
        <w:tc>
          <w:tcPr>
            <w:tcW w:w="937" w:type="dxa"/>
            <w:vAlign w:val="center"/>
          </w:tcPr>
          <w:p w:rsidR="00F47A4D" w:rsidRPr="00BF5A8F" w:rsidRDefault="00F47A4D" w:rsidP="00BB5DA7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85" w:type="dxa"/>
            <w:vAlign w:val="center"/>
          </w:tcPr>
          <w:p w:rsidR="00F47A4D" w:rsidRPr="00BF5A8F" w:rsidRDefault="00F47A4D" w:rsidP="0095609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业绩（</w:t>
            </w:r>
            <w:r w:rsidR="0095609D"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  <w:t>10</w:t>
            </w: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%）</w:t>
            </w:r>
          </w:p>
        </w:tc>
        <w:tc>
          <w:tcPr>
            <w:tcW w:w="1182" w:type="dxa"/>
            <w:vAlign w:val="center"/>
          </w:tcPr>
          <w:p w:rsidR="00F47A4D" w:rsidRPr="00BF5A8F" w:rsidRDefault="0095609D" w:rsidP="00F47A4D">
            <w:pPr>
              <w:widowControl w:val="0"/>
              <w:spacing w:after="160" w:line="259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247" w:type="dxa"/>
            <w:vAlign w:val="center"/>
          </w:tcPr>
          <w:p w:rsidR="00F47A4D" w:rsidRPr="00BF5A8F" w:rsidRDefault="00F47A4D" w:rsidP="0095609D">
            <w:pPr>
              <w:widowControl w:val="0"/>
              <w:spacing w:after="160" w:line="259" w:lineRule="auto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由评委根据投标文件中投标人提供201</w:t>
            </w:r>
            <w:r w:rsidR="0095609D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年以来类似</w:t>
            </w:r>
            <w:r w:rsidR="009560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项目</w:t>
            </w: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业绩证明材料（提供合同关键页复印件加盖公章），每个项目得2分，最多得</w:t>
            </w:r>
            <w:r w:rsidR="0095609D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 w:rsidRPr="00BF5A8F">
              <w:rPr>
                <w:rFonts w:ascii="宋体" w:eastAsia="宋体" w:hAnsi="宋体"/>
                <w:sz w:val="21"/>
                <w:szCs w:val="21"/>
                <w:lang w:eastAsia="zh-CN"/>
              </w:rPr>
              <w:t>分。不能提供证明材料的案例不予计分。</w:t>
            </w:r>
          </w:p>
        </w:tc>
        <w:tc>
          <w:tcPr>
            <w:tcW w:w="1800" w:type="dxa"/>
            <w:vAlign w:val="center"/>
          </w:tcPr>
          <w:p w:rsidR="00F47A4D" w:rsidRPr="00BF5A8F" w:rsidRDefault="00F47A4D" w:rsidP="00E27DED">
            <w:pPr>
              <w:widowControl w:val="0"/>
              <w:spacing w:after="160" w:line="259" w:lineRule="auto"/>
              <w:rPr>
                <w:rFonts w:ascii="宋体" w:eastAsia="宋体" w:hAnsi="宋体" w:cs="宋体"/>
                <w:kern w:val="2"/>
                <w:sz w:val="21"/>
                <w:szCs w:val="21"/>
                <w:lang w:eastAsia="zh-CN"/>
              </w:rPr>
            </w:pPr>
            <w:r w:rsidRPr="00BF5A8F">
              <w:rPr>
                <w:rFonts w:ascii="宋体" w:eastAsia="宋体" w:hAnsi="宋体" w:cs="宋体" w:hint="eastAsia"/>
                <w:kern w:val="2"/>
                <w:sz w:val="21"/>
                <w:szCs w:val="21"/>
                <w:lang w:eastAsia="zh-CN"/>
              </w:rPr>
              <w:t>以中标通知书或销售合同为准</w:t>
            </w:r>
          </w:p>
        </w:tc>
      </w:tr>
    </w:tbl>
    <w:p w:rsidR="00FB09EE" w:rsidRDefault="00FB09EE">
      <w:pPr>
        <w:rPr>
          <w:lang w:eastAsia="zh-CN"/>
        </w:rPr>
      </w:pPr>
    </w:p>
    <w:sectPr w:rsidR="00FB0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66" w:rsidRDefault="00211566" w:rsidP="00F47A4D">
      <w:r>
        <w:separator/>
      </w:r>
    </w:p>
  </w:endnote>
  <w:endnote w:type="continuationSeparator" w:id="0">
    <w:p w:rsidR="00211566" w:rsidRDefault="00211566" w:rsidP="00F4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66" w:rsidRDefault="00211566" w:rsidP="00F47A4D">
      <w:r>
        <w:separator/>
      </w:r>
    </w:p>
  </w:footnote>
  <w:footnote w:type="continuationSeparator" w:id="0">
    <w:p w:rsidR="00211566" w:rsidRDefault="00211566" w:rsidP="00F4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25"/>
    <w:rsid w:val="00181916"/>
    <w:rsid w:val="00211566"/>
    <w:rsid w:val="00214925"/>
    <w:rsid w:val="00332BB5"/>
    <w:rsid w:val="0081559F"/>
    <w:rsid w:val="0095609D"/>
    <w:rsid w:val="00A03EF4"/>
    <w:rsid w:val="00B64BF3"/>
    <w:rsid w:val="00BB5DA7"/>
    <w:rsid w:val="00D51824"/>
    <w:rsid w:val="00EB3E8F"/>
    <w:rsid w:val="00F47A4D"/>
    <w:rsid w:val="00F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74CB3-07F7-47E5-A11E-19D62A0E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4D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A4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47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A4D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47A4D"/>
    <w:rPr>
      <w:sz w:val="18"/>
      <w:szCs w:val="18"/>
    </w:rPr>
  </w:style>
  <w:style w:type="table" w:styleId="a5">
    <w:name w:val="Table Grid"/>
    <w:basedOn w:val="a1"/>
    <w:rsid w:val="00F47A4D"/>
    <w:rPr>
      <w:rFonts w:ascii="Times New Roman" w:hAnsi="Times New Roman" w:cs="Times New Roman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03E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3EF4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shilei</dc:creator>
  <cp:keywords/>
  <dc:description/>
  <cp:lastModifiedBy>shilei</cp:lastModifiedBy>
  <cp:revision>8</cp:revision>
  <cp:lastPrinted>2022-12-13T01:27:00Z</cp:lastPrinted>
  <dcterms:created xsi:type="dcterms:W3CDTF">2022-12-09T03:16:00Z</dcterms:created>
  <dcterms:modified xsi:type="dcterms:W3CDTF">2022-12-13T01:27:00Z</dcterms:modified>
</cp:coreProperties>
</file>