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附件２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四川护理职业学院202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</w:rPr>
        <w:t>年单招招生资料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委托制作服务技术参数要求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四川护理职业学院202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年单招</w:t>
      </w:r>
      <w:bookmarkStart w:id="0" w:name="_GoBack"/>
      <w:bookmarkEnd w:id="0"/>
      <w:r>
        <w:rPr>
          <w:rFonts w:hint="eastAsia" w:ascii="仿宋_GB2312" w:hAnsi="宋体" w:eastAsia="仿宋_GB2312"/>
          <w:sz w:val="28"/>
        </w:rPr>
        <w:t>招生宣传资料委托制作服务项目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</w:rPr>
        <w:t>具体要求如下：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</w:rPr>
        <w:t>、招生简章的设计及印制</w:t>
      </w: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１．尺寸:190mm x 270mm</w:t>
      </w: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２．工艺要求： 5色双面印刷；封面烫金、银，击凹凸，过ＵＶ等，骑马钉，页码含封底１</w:t>
      </w:r>
      <w:r>
        <w:rPr>
          <w:rFonts w:hint="eastAsia" w:ascii="仿宋_GB2312" w:hAnsi="宋体" w:eastAsia="仿宋_GB2312"/>
          <w:sz w:val="28"/>
          <w:lang w:val="en-US" w:eastAsia="zh-CN"/>
        </w:rPr>
        <w:t>6P</w:t>
      </w:r>
      <w:r>
        <w:rPr>
          <w:rFonts w:hint="eastAsia" w:ascii="仿宋_GB2312" w:hAnsi="宋体" w:eastAsia="仿宋_GB2312"/>
          <w:sz w:val="28"/>
        </w:rPr>
        <w:t>左右</w:t>
      </w: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３．用纸需求：封面280克亮彩艺术特种纸，内页200克亮彩艺术特种纸。</w:t>
      </w:r>
    </w:p>
    <w:p>
      <w:pPr>
        <w:numPr>
          <w:ilvl w:val="0"/>
          <w:numId w:val="1"/>
        </w:numPr>
        <w:spacing w:line="360" w:lineRule="auto"/>
        <w:ind w:firstLine="585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起订量：</w:t>
      </w:r>
      <w:r>
        <w:rPr>
          <w:rFonts w:hint="eastAsia" w:ascii="仿宋_GB2312" w:hAnsi="宋体" w:eastAsia="仿宋_GB2312"/>
          <w:sz w:val="28"/>
          <w:lang w:val="en-US" w:eastAsia="zh-CN"/>
        </w:rPr>
        <w:t>16500</w:t>
      </w:r>
      <w:r>
        <w:rPr>
          <w:rFonts w:hint="eastAsia" w:ascii="仿宋_GB2312" w:hAnsi="宋体" w:eastAsia="仿宋_GB2312"/>
          <w:sz w:val="28"/>
        </w:rPr>
        <w:t>册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   二</w:t>
      </w:r>
      <w:r>
        <w:rPr>
          <w:rFonts w:hint="eastAsia" w:ascii="仿宋_GB2312" w:hAnsi="宋体" w:eastAsia="仿宋_GB2312"/>
          <w:sz w:val="28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录取通知书的设计和印制</w:t>
      </w: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</w:rPr>
        <w:t>１．尺寸:</w:t>
      </w:r>
      <w:r>
        <w:rPr>
          <w:rFonts w:hint="eastAsia" w:ascii="仿宋_GB2312" w:hAnsi="宋体" w:eastAsia="仿宋_GB2312"/>
          <w:sz w:val="28"/>
          <w:lang w:val="en-US" w:eastAsia="zh-CN"/>
        </w:rPr>
        <w:t>260</w:t>
      </w:r>
      <w:r>
        <w:rPr>
          <w:rFonts w:hint="eastAsia" w:ascii="仿宋_GB2312" w:hAnsi="宋体" w:eastAsia="仿宋_GB2312"/>
          <w:sz w:val="28"/>
        </w:rPr>
        <w:t xml:space="preserve">mm x </w:t>
      </w:r>
      <w:r>
        <w:rPr>
          <w:rFonts w:hint="eastAsia" w:ascii="仿宋_GB2312" w:hAnsi="宋体" w:eastAsia="仿宋_GB2312"/>
          <w:sz w:val="28"/>
          <w:lang w:val="en-US" w:eastAsia="zh-CN"/>
        </w:rPr>
        <w:t>370</w:t>
      </w:r>
      <w:r>
        <w:rPr>
          <w:rFonts w:hint="eastAsia" w:ascii="仿宋_GB2312" w:hAnsi="宋体" w:eastAsia="仿宋_GB2312"/>
          <w:sz w:val="28"/>
        </w:rPr>
        <w:t>mm</w:t>
      </w: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２．工艺要求： 烫金、银，击凹凸，</w:t>
      </w:r>
      <w:r>
        <w:rPr>
          <w:rFonts w:hint="eastAsia" w:ascii="仿宋_GB2312" w:hAnsi="宋体" w:eastAsia="仿宋_GB2312"/>
          <w:sz w:val="28"/>
          <w:lang w:val="en-US" w:eastAsia="zh-CN"/>
        </w:rPr>
        <w:t>模切，压痕</w:t>
      </w:r>
    </w:p>
    <w:p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３．用纸需求：2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0克特种纸</w:t>
      </w:r>
      <w:r>
        <w:rPr>
          <w:rFonts w:hint="eastAsia" w:ascii="仿宋_GB2312" w:hAnsi="宋体" w:eastAsia="仿宋_GB2312"/>
          <w:sz w:val="28"/>
          <w:lang w:val="en-US" w:eastAsia="zh-CN"/>
        </w:rPr>
        <w:t>印色，双面4色</w:t>
      </w:r>
    </w:p>
    <w:p>
      <w:pPr>
        <w:numPr>
          <w:ilvl w:val="0"/>
          <w:numId w:val="1"/>
        </w:numPr>
        <w:spacing w:line="360" w:lineRule="auto"/>
        <w:ind w:firstLine="585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起订量：</w:t>
      </w:r>
      <w:r>
        <w:rPr>
          <w:rFonts w:hint="eastAsia" w:ascii="仿宋_GB2312" w:hAnsi="宋体" w:eastAsia="仿宋_GB2312"/>
          <w:sz w:val="28"/>
          <w:lang w:val="en-US" w:eastAsia="zh-CN"/>
        </w:rPr>
        <w:t>2200份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服务需求</w:t>
      </w:r>
      <w:r>
        <w:rPr>
          <w:rFonts w:hint="eastAsia" w:ascii="仿宋_GB2312" w:hAnsi="宋体" w:eastAsia="仿宋_GB2312"/>
          <w:sz w:val="28"/>
        </w:rPr>
        <w:t>。</w:t>
      </w:r>
    </w:p>
    <w:p>
      <w:pPr>
        <w:spacing w:line="360" w:lineRule="auto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供应商于2023年2月6日前提供样品</w:t>
      </w:r>
      <w:r>
        <w:rPr>
          <w:rFonts w:hint="eastAsia" w:ascii="仿宋_GB2312" w:hAnsi="宋体" w:eastAsia="仿宋_GB2312"/>
          <w:sz w:val="28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设计稿原件，经我校审核并定稿后进行批量生产；按照指定日期完成生产并送货至指定地点。</w:t>
      </w:r>
    </w:p>
    <w:p>
      <w:pPr>
        <w:widowControl/>
        <w:spacing w:line="560" w:lineRule="exact"/>
        <w:ind w:firstLine="560"/>
        <w:jc w:val="left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8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服务地点：四川护理职业学院成都校区及其他指定送货地点</w:t>
      </w:r>
    </w:p>
    <w:p>
      <w:pPr>
        <w:widowControl/>
        <w:spacing w:line="560" w:lineRule="exact"/>
        <w:ind w:firstLine="560"/>
        <w:jc w:val="left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</w:rPr>
        <w:t>、</w:t>
      </w:r>
      <w:r>
        <w:rPr>
          <w:rFonts w:hint="eastAsia" w:ascii="仿宋_GB2312" w:hAnsi="宋体" w:eastAsia="仿宋_GB2312"/>
          <w:sz w:val="28"/>
          <w:lang w:val="en-US" w:eastAsia="zh-CN"/>
        </w:rPr>
        <w:t>服务费支付方式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结算金额按照实际制作数量结算，最终结算金额不得超过预算金额，</w:t>
      </w:r>
      <w:r>
        <w:rPr>
          <w:rFonts w:hint="eastAsia" w:ascii="仿宋_GB2312" w:hAnsi="宋体" w:eastAsia="仿宋_GB2312"/>
          <w:sz w:val="28"/>
          <w:lang w:val="en-US" w:eastAsia="zh-CN"/>
        </w:rPr>
        <w:t>经我校验收合格，供应商</w:t>
      </w:r>
      <w:r>
        <w:rPr>
          <w:rFonts w:hint="eastAsia" w:ascii="仿宋_GB2312" w:hAnsi="宋体" w:eastAsia="仿宋_GB2312"/>
          <w:sz w:val="28"/>
        </w:rPr>
        <w:t>须出具合法有效完整的完税发票及凭证资料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  <w:r>
        <w:rPr>
          <w:rFonts w:hint="eastAsia" w:ascii="仿宋_GB2312" w:hAnsi="宋体" w:eastAsia="仿宋_GB2312"/>
          <w:sz w:val="28"/>
          <w:lang w:val="en-US" w:eastAsia="zh-CN"/>
        </w:rPr>
        <w:t>在财政性资金正常下达的情况下，我校在收到完税发票后，15个工作日内一次性支付所有费用。</w:t>
      </w:r>
    </w:p>
    <w:p>
      <w:pPr>
        <w:widowControl/>
        <w:spacing w:line="560" w:lineRule="exact"/>
        <w:ind w:firstLine="560"/>
        <w:jc w:val="left"/>
        <w:rPr>
          <w:rFonts w:hint="default" w:ascii="仿宋_GB2312" w:hAnsi="宋体" w:eastAsia="仿宋_GB2312"/>
          <w:sz w:val="28"/>
          <w:lang w:val="en-US" w:eastAsia="zh-CN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/>
          <w:sz w:val="28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　　　　　　　　　　　　　　　　　　　　　招生就业处</w:t>
      </w:r>
    </w:p>
    <w:p>
      <w:pPr>
        <w:widowControl/>
        <w:spacing w:line="560" w:lineRule="exact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　　　　　　　　　　　　　　　　　　　　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>　20</w:t>
      </w:r>
      <w:r>
        <w:rPr>
          <w:rFonts w:hint="eastAsia" w:ascii="仿宋_GB2312" w:hAnsi="宋体" w:eastAsia="仿宋_GB2312"/>
          <w:sz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</w:rPr>
        <w:t>年1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0A4E8"/>
    <w:multiLevelType w:val="singleLevel"/>
    <w:tmpl w:val="15D0A4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F51FAB"/>
    <w:multiLevelType w:val="singleLevel"/>
    <w:tmpl w:val="5FF51FAB"/>
    <w:lvl w:ilvl="0" w:tentative="0">
      <w:start w:val="4"/>
      <w:numFmt w:val="decimalFullWidth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ODkwZGFmOGQ0MDAyMWEyNjE5ZTQ3OTkwYTMzNTAifQ=="/>
  </w:docVars>
  <w:rsids>
    <w:rsidRoot w:val="00CB73A6"/>
    <w:rsid w:val="000207D1"/>
    <w:rsid w:val="00025177"/>
    <w:rsid w:val="00030C8D"/>
    <w:rsid w:val="00067B90"/>
    <w:rsid w:val="00072738"/>
    <w:rsid w:val="00095324"/>
    <w:rsid w:val="000A2932"/>
    <w:rsid w:val="000E2CFC"/>
    <w:rsid w:val="000F4D5B"/>
    <w:rsid w:val="001032D0"/>
    <w:rsid w:val="001337CF"/>
    <w:rsid w:val="00170028"/>
    <w:rsid w:val="00175D77"/>
    <w:rsid w:val="001C2C7D"/>
    <w:rsid w:val="001C6CB0"/>
    <w:rsid w:val="001E7420"/>
    <w:rsid w:val="001F753A"/>
    <w:rsid w:val="002154E2"/>
    <w:rsid w:val="00271F78"/>
    <w:rsid w:val="002755F2"/>
    <w:rsid w:val="00297AA0"/>
    <w:rsid w:val="002C6E6D"/>
    <w:rsid w:val="002D1817"/>
    <w:rsid w:val="002D4EDD"/>
    <w:rsid w:val="002D7EED"/>
    <w:rsid w:val="002E5DA5"/>
    <w:rsid w:val="002E6501"/>
    <w:rsid w:val="002F3EDE"/>
    <w:rsid w:val="003162C1"/>
    <w:rsid w:val="0032681D"/>
    <w:rsid w:val="00354E20"/>
    <w:rsid w:val="003724A0"/>
    <w:rsid w:val="00375A8B"/>
    <w:rsid w:val="00376B52"/>
    <w:rsid w:val="003812B9"/>
    <w:rsid w:val="003852A8"/>
    <w:rsid w:val="003C672C"/>
    <w:rsid w:val="003E5928"/>
    <w:rsid w:val="00401EA9"/>
    <w:rsid w:val="00455B86"/>
    <w:rsid w:val="00467F36"/>
    <w:rsid w:val="00497609"/>
    <w:rsid w:val="004C482F"/>
    <w:rsid w:val="00517EE1"/>
    <w:rsid w:val="0052108D"/>
    <w:rsid w:val="00552517"/>
    <w:rsid w:val="005621DA"/>
    <w:rsid w:val="005C4FD7"/>
    <w:rsid w:val="005C526B"/>
    <w:rsid w:val="00610B0F"/>
    <w:rsid w:val="006233E9"/>
    <w:rsid w:val="00626647"/>
    <w:rsid w:val="006360F1"/>
    <w:rsid w:val="0064420D"/>
    <w:rsid w:val="00644E0A"/>
    <w:rsid w:val="00684BA4"/>
    <w:rsid w:val="006A2209"/>
    <w:rsid w:val="006C0F80"/>
    <w:rsid w:val="006E4C6E"/>
    <w:rsid w:val="00712971"/>
    <w:rsid w:val="007773DB"/>
    <w:rsid w:val="007C4004"/>
    <w:rsid w:val="007C7273"/>
    <w:rsid w:val="007D63F7"/>
    <w:rsid w:val="00804047"/>
    <w:rsid w:val="00882FD1"/>
    <w:rsid w:val="008942EE"/>
    <w:rsid w:val="008A782C"/>
    <w:rsid w:val="008C7555"/>
    <w:rsid w:val="008D53BC"/>
    <w:rsid w:val="00920F10"/>
    <w:rsid w:val="009316D4"/>
    <w:rsid w:val="00931DBC"/>
    <w:rsid w:val="0094372F"/>
    <w:rsid w:val="00950141"/>
    <w:rsid w:val="00957057"/>
    <w:rsid w:val="00970BE1"/>
    <w:rsid w:val="00A10292"/>
    <w:rsid w:val="00A2495C"/>
    <w:rsid w:val="00A36B77"/>
    <w:rsid w:val="00A407B8"/>
    <w:rsid w:val="00A913AA"/>
    <w:rsid w:val="00AB637B"/>
    <w:rsid w:val="00AC215D"/>
    <w:rsid w:val="00AC30F6"/>
    <w:rsid w:val="00AC5419"/>
    <w:rsid w:val="00B13E14"/>
    <w:rsid w:val="00B1450D"/>
    <w:rsid w:val="00B73044"/>
    <w:rsid w:val="00B96FAC"/>
    <w:rsid w:val="00BD35B9"/>
    <w:rsid w:val="00C1253F"/>
    <w:rsid w:val="00C41A5D"/>
    <w:rsid w:val="00C43F3E"/>
    <w:rsid w:val="00C453FF"/>
    <w:rsid w:val="00C668F2"/>
    <w:rsid w:val="00C73D0F"/>
    <w:rsid w:val="00C871D5"/>
    <w:rsid w:val="00CB73A6"/>
    <w:rsid w:val="00D30D86"/>
    <w:rsid w:val="00D43F2D"/>
    <w:rsid w:val="00D55BB3"/>
    <w:rsid w:val="00D71DE8"/>
    <w:rsid w:val="00D73950"/>
    <w:rsid w:val="00D80A2C"/>
    <w:rsid w:val="00D847E1"/>
    <w:rsid w:val="00D84B87"/>
    <w:rsid w:val="00D920A6"/>
    <w:rsid w:val="00D976A5"/>
    <w:rsid w:val="00E04A25"/>
    <w:rsid w:val="00E123C8"/>
    <w:rsid w:val="00E27C18"/>
    <w:rsid w:val="00E777E6"/>
    <w:rsid w:val="00E87EBC"/>
    <w:rsid w:val="00E953B7"/>
    <w:rsid w:val="00EB48C3"/>
    <w:rsid w:val="00EB652A"/>
    <w:rsid w:val="00ED5F5C"/>
    <w:rsid w:val="00ED6CDC"/>
    <w:rsid w:val="00EF59A6"/>
    <w:rsid w:val="00F07184"/>
    <w:rsid w:val="00F27973"/>
    <w:rsid w:val="00F34C2E"/>
    <w:rsid w:val="00F505B8"/>
    <w:rsid w:val="00F55846"/>
    <w:rsid w:val="00F671B2"/>
    <w:rsid w:val="00F72AA9"/>
    <w:rsid w:val="00F84933"/>
    <w:rsid w:val="00FE0EA5"/>
    <w:rsid w:val="00FE5032"/>
    <w:rsid w:val="02E17AD8"/>
    <w:rsid w:val="0468648C"/>
    <w:rsid w:val="0BD82841"/>
    <w:rsid w:val="2CD24FAB"/>
    <w:rsid w:val="355D4963"/>
    <w:rsid w:val="77700625"/>
    <w:rsid w:val="78034B21"/>
    <w:rsid w:val="784005CA"/>
    <w:rsid w:val="796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Cnsnvc</Company>
  <Pages>2</Pages>
  <Words>445</Words>
  <Characters>492</Characters>
  <Lines>2</Lines>
  <Paragraphs>1</Paragraphs>
  <TotalTime>152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2017-11-06T08:55:00Z</dcterms:created>
  <dc:creator>User</dc:creator>
  <cp:lastModifiedBy>Tian</cp:lastModifiedBy>
  <cp:lastPrinted>2019-04-19T05:44:00Z</cp:lastPrinted>
  <dcterms:modified xsi:type="dcterms:W3CDTF">2022-12-28T06:27:04Z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6145F16F088B428EBB5BDA52EBBFB850</vt:lpwstr>
  </property>
</Properties>
</file>