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2023年四川护理职业学院日常零星维修服务（成都校区）采购文件</w:t>
      </w:r>
    </w:p>
    <w:p>
      <w:pPr>
        <w:spacing w:after="0" w:line="220" w:lineRule="atLeast"/>
        <w:ind w:firstLine="556" w:firstLineChars="200"/>
        <w:rPr>
          <w:rFonts w:ascii="仿宋_GB2312" w:hAnsi="仿宋_GB2312" w:eastAsia="仿宋_GB2312" w:cs="仿宋_GB2312"/>
          <w:color w:val="000000"/>
          <w:spacing w:val="-21"/>
          <w:sz w:val="32"/>
          <w:szCs w:val="32"/>
        </w:rPr>
      </w:pPr>
    </w:p>
    <w:p>
      <w:pPr>
        <w:adjustRightInd/>
        <w:snapToGrid/>
        <w:spacing w:after="0" w:line="520" w:lineRule="exact"/>
        <w:ind w:left="72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一、项目概况</w:t>
      </w:r>
    </w:p>
    <w:p>
      <w:pPr>
        <w:spacing w:after="0" w:line="52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本项目为2023年四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川护理职业学院日常零星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维修服务（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成都校区）。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服务内容包含空调维修、零星装饰装修、安装制作、维修门窗、锁具等维修。</w:t>
      </w:r>
      <w:bookmarkStart w:id="0" w:name="_GoBack"/>
      <w:bookmarkEnd w:id="0"/>
    </w:p>
    <w:p>
      <w:pPr>
        <w:adjustRightInd/>
        <w:snapToGrid/>
        <w:spacing w:after="0" w:line="52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二、服务期限</w:t>
      </w:r>
    </w:p>
    <w:p>
      <w:pPr>
        <w:pStyle w:val="9"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合同签订之日起</w:t>
      </w:r>
      <w:r>
        <w:rPr>
          <w:rFonts w:hint="eastAsia" w:ascii="仿宋" w:hAnsi="仿宋" w:eastAsia="仿宋" w:cs="仿宋_GB2312"/>
          <w:b/>
          <w:bCs/>
          <w:sz w:val="32"/>
          <w:szCs w:val="32"/>
          <w:u w:val="single"/>
        </w:rPr>
        <w:t>-2023年11月或服务期内维修结算总金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额达到人民币4.9万元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</w:p>
    <w:p>
      <w:pPr>
        <w:adjustRightInd/>
        <w:snapToGrid/>
        <w:spacing w:after="0" w:line="52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三、预算资金</w:t>
      </w:r>
    </w:p>
    <w:p>
      <w:pPr>
        <w:adjustRightInd/>
        <w:snapToGrid/>
        <w:spacing w:after="0" w:line="520" w:lineRule="exact"/>
        <w:ind w:left="44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人民币4.9万元。</w:t>
      </w:r>
    </w:p>
    <w:p>
      <w:pPr>
        <w:adjustRightInd/>
        <w:snapToGrid/>
        <w:spacing w:after="0" w:line="52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四、投标人资质</w:t>
      </w:r>
    </w:p>
    <w:p>
      <w:pPr>
        <w:spacing w:after="0"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（一)具有独立的法人资格。</w:t>
      </w:r>
    </w:p>
    <w:p>
      <w:pPr>
        <w:spacing w:after="0" w:line="520" w:lineRule="exact"/>
        <w:ind w:firstLine="640" w:firstLineChars="200"/>
        <w:rPr>
          <w:rStyle w:val="14"/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（二）具有良好的商业信誉和健全的财务会计制度，依法纳税并能开普通增值税发票。</w:t>
      </w:r>
    </w:p>
    <w:p>
      <w:pPr>
        <w:pStyle w:val="9"/>
        <w:spacing w:before="0" w:beforeAutospacing="0" w:after="0" w:afterAutospacing="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（三）具有履行合同所必需的设备和专业技术能力。</w:t>
      </w:r>
    </w:p>
    <w:p>
      <w:pPr>
        <w:pStyle w:val="9"/>
        <w:spacing w:before="0" w:beforeAutospacing="0" w:after="0" w:afterAutospacing="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（四）本次招标不接受联合体投标、不接受自然人投标。</w:t>
      </w:r>
    </w:p>
    <w:p>
      <w:pPr>
        <w:pStyle w:val="9"/>
        <w:spacing w:before="0" w:beforeAutospacing="0" w:after="0" w:afterAutospacing="0" w:line="520" w:lineRule="exact"/>
        <w:ind w:firstLine="643" w:firstLineChars="200"/>
        <w:textAlignment w:val="baseline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五、投标人须知</w:t>
      </w:r>
    </w:p>
    <w:p>
      <w:pPr>
        <w:pStyle w:val="9"/>
        <w:spacing w:before="0" w:beforeAutospacing="0" w:after="0" w:afterAutospacing="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（一）维修服务费根据实际发生量按实结算，每3个月结算一次，服务期结束或服务费结算总金额达到项目预算资金4.9万元时，合同自动终止。</w:t>
      </w:r>
    </w:p>
    <w:p>
      <w:pPr>
        <w:pStyle w:val="9"/>
        <w:spacing w:before="0" w:beforeAutospacing="0" w:after="0" w:afterAutospacing="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（二）中标服务商在接到学院维修通知后，维修人员须及时到场、及时维修，如不能及时维修，给学院造成影响或经济损失的，责任由中标服务商承担。</w:t>
      </w:r>
    </w:p>
    <w:p>
      <w:pPr>
        <w:pStyle w:val="9"/>
        <w:spacing w:before="0" w:beforeAutospacing="0" w:after="0" w:afterAutospacing="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（三）所有维修项目的质量保证期：1年。</w:t>
      </w:r>
    </w:p>
    <w:p>
      <w:pPr>
        <w:pStyle w:val="9"/>
        <w:spacing w:before="0" w:beforeAutospacing="0" w:after="0" w:afterAutospacing="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（四）投标人须向采购人交纳履约保证金人民币3000元整，合同结束后投标人无违约情况采购人无息退还。</w:t>
      </w:r>
    </w:p>
    <w:p>
      <w:pPr>
        <w:pStyle w:val="9"/>
        <w:spacing w:before="0" w:beforeAutospacing="0" w:after="0" w:afterAutospacing="0"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投标人未按服务承诺响应时间或采购人要求时间完成维修的，采购人按投标人违约处理，第一次扣除履约保证金人民币500元，第二次扣除履约保证金人民币1000元，第三次采购人有权单方面解除合同，并不予退回投标人交纳的履约保证金。</w:t>
      </w:r>
    </w:p>
    <w:p>
      <w:pPr>
        <w:spacing w:after="0" w:line="52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六、投标文件的递交：</w:t>
      </w:r>
    </w:p>
    <w:p>
      <w:pPr>
        <w:spacing w:after="0" w:line="520" w:lineRule="exact"/>
        <w:ind w:firstLine="640" w:firstLineChars="200"/>
        <w:rPr>
          <w:rFonts w:ascii="仿宋_GB2312" w:eastAsia="仿宋_GB2312" w:hAnsiTheme="majorEastAsia"/>
          <w:bCs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投标</w:t>
      </w:r>
      <w:r>
        <w:rPr>
          <w:rFonts w:hint="eastAsia" w:ascii="仿宋_GB2312" w:eastAsia="仿宋_GB2312"/>
          <w:sz w:val="32"/>
          <w:szCs w:val="32"/>
        </w:rPr>
        <w:t>文件招标现场递交，必须密封并加盖公章。</w:t>
      </w:r>
    </w:p>
    <w:p>
      <w:pPr>
        <w:spacing w:after="0" w:line="440" w:lineRule="exact"/>
        <w:ind w:firstLine="643" w:firstLineChars="20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七、投标文件内容：</w:t>
      </w:r>
    </w:p>
    <w:p>
      <w:pPr>
        <w:spacing w:after="0" w:line="440" w:lineRule="exact"/>
        <w:ind w:firstLine="640" w:firstLineChars="200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（一）有效期内企业营业执照复印件或组织机构代码证复印件、税务登记证复印件。</w:t>
      </w:r>
    </w:p>
    <w:p>
      <w:pPr>
        <w:pStyle w:val="2"/>
        <w:shd w:val="clear" w:color="auto" w:fill="FCFCFC"/>
        <w:spacing w:before="0" w:beforeAutospacing="0" w:after="0" w:afterAutospacing="0" w:line="440" w:lineRule="exact"/>
        <w:ind w:right="-58" w:firstLine="640" w:firstLineChars="200"/>
        <w:rPr>
          <w:rFonts w:ascii="仿宋_GB2312" w:eastAsia="仿宋_GB2312" w:hAnsiTheme="majorEastAsia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（二）报价单。</w:t>
      </w:r>
    </w:p>
    <w:p>
      <w:pPr>
        <w:spacing w:after="0"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（三）服务承诺，包括以下内容：评分标准序号2所要求的所有项目。</w:t>
      </w:r>
    </w:p>
    <w:p>
      <w:pPr>
        <w:spacing w:after="0"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八、中标供应商的确定</w:t>
      </w:r>
    </w:p>
    <w:p>
      <w:pPr>
        <w:spacing w:after="0"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本次采购采用综合评分法确定中标供应商，得分最高的为中标供应商。</w:t>
      </w:r>
    </w:p>
    <w:p>
      <w:pPr>
        <w:spacing w:after="0" w:line="440" w:lineRule="exact"/>
        <w:ind w:left="2088" w:leftChars="292" w:hanging="1446" w:hangingChars="4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九、评分标准及报价单格式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评分标准</w:t>
      </w:r>
    </w:p>
    <w:tbl>
      <w:tblPr>
        <w:tblStyle w:val="11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20"/>
        <w:gridCol w:w="1056"/>
        <w:gridCol w:w="4322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  <w:t>评分</w:t>
            </w:r>
          </w:p>
          <w:p>
            <w:pPr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  <w:t>因素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  <w:t>分　值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60分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both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本次有效报价总价平均价最低的为基准价，投标报价得分=（基准价／投标报价）×60。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9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服务承诺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40分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维修响应时间暨到达现场展开维修时间：时间最短得8分；第二名得5分；第三名3分。只计算前三名。（本项8分）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维修使用的主要材料须符合现行国家标准，不得使用三无产品。（本项8分）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服从发包方指派的工作任务，服从发包方在维修过程中的监督管理。（本项8分）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质量保证。（本项8分）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其它服务承诺。（本项8分）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76" w:lineRule="auto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注：本表中要求提供的材料，均需加盖供应商单位公章，否则将不认可该项材料的有效性。</w:t>
            </w:r>
          </w:p>
        </w:tc>
      </w:tr>
    </w:tbl>
    <w:p>
      <w:pPr>
        <w:spacing w:after="0" w:line="440" w:lineRule="exact"/>
        <w:ind w:left="2080" w:hanging="2080" w:hangingChars="650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四川护理职业学院日常小型零星维修服务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（成都校区）报价单</w:t>
      </w:r>
    </w:p>
    <w:p>
      <w:pPr>
        <w:spacing w:after="0"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spacing w:after="0" w:line="220" w:lineRule="atLeast"/>
        <w:ind w:firstLine="1626" w:firstLineChars="450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spacing w:after="0"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投标人名称： （公章）                              单位：元</w:t>
      </w:r>
    </w:p>
    <w:tbl>
      <w:tblPr>
        <w:tblStyle w:val="12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478"/>
        <w:gridCol w:w="1839"/>
        <w:gridCol w:w="1176"/>
        <w:gridCol w:w="615"/>
        <w:gridCol w:w="660"/>
        <w:gridCol w:w="129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维修项目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服务要求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报价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限价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配钥匙A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1.普通钥匙（所有类型锁，投标商综合考虑）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配钥匙B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1.防盗门钥匙（所有类型锁，投标商综合考虑）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2.上门取钥匙样品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把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换锁A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普通门锁（球型、牛头等所有类型锁，投标商综合考虑）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换锁B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防盗门锁（所有类型锁，投标商综合考虑）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开锁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所有类型锁并提供7*24小时服务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换装雨、污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复合井盖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after="0" w:line="440" w:lineRule="exact"/>
              <w:jc w:val="both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1.所有尺寸（投标商综合考虑）</w:t>
            </w:r>
          </w:p>
          <w:p>
            <w:pPr>
              <w:spacing w:after="0" w:line="440" w:lineRule="exact"/>
              <w:jc w:val="both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2.承重≧10吨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7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换装复合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水篦子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after="0" w:line="440" w:lineRule="exact"/>
              <w:jc w:val="both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1.所有尺寸（投标商综合考虑）</w:t>
            </w:r>
          </w:p>
          <w:p>
            <w:pPr>
              <w:spacing w:after="0" w:line="440" w:lineRule="exact"/>
              <w:jc w:val="both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2.承重≧2吨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8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（单开）</w:t>
            </w:r>
          </w:p>
        </w:tc>
        <w:tc>
          <w:tcPr>
            <w:tcW w:w="3015" w:type="dxa"/>
            <w:gridSpan w:val="2"/>
          </w:tcPr>
          <w:p>
            <w:pPr>
              <w:tabs>
                <w:tab w:val="left" w:pos="312"/>
              </w:tabs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1.原门拆除。</w:t>
            </w:r>
          </w:p>
          <w:p>
            <w:pPr>
              <w:tabs>
                <w:tab w:val="left" w:pos="312"/>
              </w:tabs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2.对损坏的门框进行恢复。</w:t>
            </w:r>
          </w:p>
          <w:p>
            <w:pPr>
              <w:tabs>
                <w:tab w:val="left" w:pos="312"/>
              </w:tabs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tabs>
                <w:tab w:val="left" w:pos="312"/>
              </w:tabs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9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更换钢制门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（双开）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1.原门拆除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2.对损坏的门框进行恢复</w:t>
            </w:r>
          </w:p>
          <w:p>
            <w:pPr>
              <w:tabs>
                <w:tab w:val="left" w:pos="312"/>
              </w:tabs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3.含门框、锁具。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4.门板材料厚度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0.8mm。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樘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10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墙面粉刷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翻新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1.剔除原破损墙面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2.刮腻子修复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3.一底二面乳胶漆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11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防锈漆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2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清理原底面</w:t>
            </w:r>
          </w:p>
          <w:p>
            <w:pPr>
              <w:numPr>
                <w:ilvl w:val="0"/>
                <w:numId w:val="2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一底二面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12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室内防水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处理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3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拆除原墙、地面</w:t>
            </w:r>
          </w:p>
          <w:p>
            <w:pPr>
              <w:numPr>
                <w:ilvl w:val="0"/>
                <w:numId w:val="3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新做丙纶防水材料2层</w:t>
            </w:r>
          </w:p>
          <w:p>
            <w:pPr>
              <w:numPr>
                <w:ilvl w:val="0"/>
                <w:numId w:val="3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恢复原地墙、面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13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砖砌体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包括抹灰面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14</w:t>
            </w:r>
          </w:p>
        </w:tc>
        <w:tc>
          <w:tcPr>
            <w:tcW w:w="1478" w:type="dxa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不锈钢防</w:t>
            </w:r>
          </w:p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护栏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4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不锈钢201A</w:t>
            </w:r>
          </w:p>
          <w:p>
            <w:pPr>
              <w:numPr>
                <w:ilvl w:val="0"/>
                <w:numId w:val="4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管材厚度0.8mm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15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矩管防护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栏和门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1.镀锌管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2.管材厚度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0.8mm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3.刷防锈漆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16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铝合金门窗（含钢化玻璃）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5"/>
              </w:numPr>
              <w:spacing w:after="0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铝合金型材厚度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1.2mm</w:t>
            </w:r>
          </w:p>
          <w:p>
            <w:pPr>
              <w:numPr>
                <w:ilvl w:val="0"/>
                <w:numId w:val="5"/>
              </w:numPr>
              <w:spacing w:after="0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双面钢化中空玻璃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5+6A+5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17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破除和恢复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砼地面</w:t>
            </w:r>
          </w:p>
        </w:tc>
        <w:tc>
          <w:tcPr>
            <w:tcW w:w="3015" w:type="dxa"/>
            <w:gridSpan w:val="2"/>
          </w:tcPr>
          <w:p>
            <w:pPr>
              <w:spacing w:after="0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1.20cm厚度以内包干所有原材料</w:t>
            </w:r>
          </w:p>
          <w:p>
            <w:pPr>
              <w:spacing w:after="0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2.水泥强度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C20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18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墙、地砖修补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1.剔除原砖（所有类型砖；投标商综合考虑）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2.粘贴新砖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19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安装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卫生间挂勾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6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铝制</w:t>
            </w:r>
          </w:p>
          <w:p>
            <w:pPr>
              <w:numPr>
                <w:ilvl w:val="0"/>
                <w:numId w:val="6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4-6勾</w:t>
            </w:r>
          </w:p>
          <w:p>
            <w:pPr>
              <w:numPr>
                <w:ilvl w:val="0"/>
                <w:numId w:val="6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所有款型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20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空调加氟A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7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氟R22</w:t>
            </w:r>
          </w:p>
          <w:p>
            <w:pPr>
              <w:numPr>
                <w:ilvl w:val="0"/>
                <w:numId w:val="7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1P-2P所有机型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21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空调加氟B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1.氟R22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2.3P-5P所有机型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22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空调移机A</w:t>
            </w:r>
          </w:p>
        </w:tc>
        <w:tc>
          <w:tcPr>
            <w:tcW w:w="3015" w:type="dxa"/>
            <w:gridSpan w:val="2"/>
          </w:tcPr>
          <w:p>
            <w:pPr>
              <w:tabs>
                <w:tab w:val="left" w:pos="312"/>
              </w:tabs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1.壁挂机（1-2P所有机型）</w:t>
            </w:r>
          </w:p>
          <w:p>
            <w:pPr>
              <w:tabs>
                <w:tab w:val="left" w:pos="312"/>
              </w:tabs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23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空调移机B</w:t>
            </w:r>
          </w:p>
        </w:tc>
        <w:tc>
          <w:tcPr>
            <w:tcW w:w="3015" w:type="dxa"/>
            <w:gridSpan w:val="2"/>
          </w:tcPr>
          <w:p>
            <w:pPr>
              <w:tabs>
                <w:tab w:val="left" w:pos="312"/>
              </w:tabs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1.柜机（3-5P所有机型）</w:t>
            </w:r>
          </w:p>
          <w:p>
            <w:pPr>
              <w:tabs>
                <w:tab w:val="left" w:pos="312"/>
              </w:tabs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2.拆机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3.重新安装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24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地弹门地弹簧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8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地弹簧整套（2个）</w:t>
            </w:r>
          </w:p>
          <w:p>
            <w:pPr>
              <w:numPr>
                <w:ilvl w:val="0"/>
                <w:numId w:val="8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拆除损坏弹簧</w:t>
            </w:r>
          </w:p>
          <w:p>
            <w:pPr>
              <w:numPr>
                <w:ilvl w:val="0"/>
                <w:numId w:val="8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更换新弹簧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套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25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钻孔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9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≦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直径110</w:t>
            </w:r>
          </w:p>
          <w:p>
            <w:pPr>
              <w:numPr>
                <w:ilvl w:val="0"/>
                <w:numId w:val="9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所有墙、地面类型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个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26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单层彩钢瓦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所有规格（投标商综合考虑）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27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夹芯彩钢瓦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10"/>
              </w:numPr>
              <w:spacing w:after="0" w:line="4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所有规格（厚度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≧50mm；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0"/>
              </w:numPr>
              <w:spacing w:after="0" w:line="4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防火材质夹芯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28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钢化玻璃更换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11"/>
              </w:numPr>
              <w:spacing w:after="0" w:line="4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拆除原玻璃</w:t>
            </w:r>
          </w:p>
          <w:p>
            <w:pPr>
              <w:numPr>
                <w:ilvl w:val="0"/>
                <w:numId w:val="11"/>
              </w:numPr>
              <w:spacing w:after="0" w:line="4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安装新玻璃</w:t>
            </w:r>
          </w:p>
          <w:p>
            <w:pPr>
              <w:numPr>
                <w:ilvl w:val="0"/>
                <w:numId w:val="11"/>
              </w:numPr>
              <w:spacing w:after="0" w:line="4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玻璃厚度≧5mm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29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石膏板吊顶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12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拆除原顶面</w:t>
            </w:r>
          </w:p>
          <w:p>
            <w:pPr>
              <w:numPr>
                <w:ilvl w:val="0"/>
                <w:numId w:val="12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制作和安装新顶面</w:t>
            </w:r>
          </w:p>
          <w:p>
            <w:pPr>
              <w:numPr>
                <w:ilvl w:val="0"/>
                <w:numId w:val="12"/>
              </w:num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所有规格和造型（投标商综合考虑）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30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零星用工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所有工种类型（普工、技术工；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</w:t>
            </w: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）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8小时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31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更换蹲便器</w:t>
            </w:r>
          </w:p>
        </w:tc>
        <w:tc>
          <w:tcPr>
            <w:tcW w:w="3015" w:type="dxa"/>
            <w:gridSpan w:val="2"/>
          </w:tcPr>
          <w:p>
            <w:pPr>
              <w:numPr>
                <w:ilvl w:val="0"/>
                <w:numId w:val="13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蹲便器品牌（四维、九牧、箭牌）</w:t>
            </w:r>
          </w:p>
          <w:p>
            <w:pPr>
              <w:numPr>
                <w:ilvl w:val="0"/>
                <w:numId w:val="13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1"/>
                <w:szCs w:val="21"/>
              </w:rPr>
              <w:t>所有规格型号（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投标商综合考虑）</w:t>
            </w:r>
          </w:p>
          <w:p>
            <w:pPr>
              <w:numPr>
                <w:ilvl w:val="0"/>
                <w:numId w:val="13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拆除旧蹲便器，安装新蹲便器。</w:t>
            </w:r>
          </w:p>
          <w:p>
            <w:pPr>
              <w:numPr>
                <w:ilvl w:val="0"/>
                <w:numId w:val="13"/>
              </w:numPr>
              <w:spacing w:after="0" w:line="440" w:lineRule="exact"/>
              <w:rPr>
                <w:rFonts w:ascii="仿宋_GB2312" w:eastAsia="仿宋_GB2312" w:hAnsiTheme="majorEastAsia"/>
                <w:sz w:val="21"/>
                <w:szCs w:val="21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周边恢复（含墙、地面砖；五金件）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18"/>
                <w:szCs w:val="18"/>
              </w:rPr>
            </w:pPr>
            <w:r>
              <w:rPr>
                <w:rFonts w:hint="eastAsia" w:ascii="仿宋_GB2312" w:eastAsia="仿宋_GB2312" w:hAnsiTheme="majorEastAsia"/>
                <w:sz w:val="18"/>
                <w:szCs w:val="18"/>
              </w:rPr>
              <w:t>个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32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吊车租用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1.25吨及以下</w:t>
            </w:r>
          </w:p>
          <w:p>
            <w:p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2.含进出场费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台班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0.5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33</w:t>
            </w:r>
          </w:p>
        </w:tc>
        <w:tc>
          <w:tcPr>
            <w:tcW w:w="1478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焊接</w:t>
            </w:r>
          </w:p>
        </w:tc>
        <w:tc>
          <w:tcPr>
            <w:tcW w:w="3015" w:type="dxa"/>
            <w:gridSpan w:val="2"/>
          </w:tcPr>
          <w:p>
            <w:pPr>
              <w:spacing w:after="0" w:line="440" w:lineRule="exac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含所有类型</w:t>
            </w:r>
          </w:p>
        </w:tc>
        <w:tc>
          <w:tcPr>
            <w:tcW w:w="615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点位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2" w:type="dxa"/>
            <w:gridSpan w:val="3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总价</w:t>
            </w:r>
          </w:p>
        </w:tc>
        <w:tc>
          <w:tcPr>
            <w:tcW w:w="5121" w:type="dxa"/>
            <w:gridSpan w:val="5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</w:tbl>
    <w:p>
      <w:pPr>
        <w:spacing w:after="0" w:line="440" w:lineRule="exact"/>
        <w:ind w:left="20" w:hanging="19" w:hangingChars="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注：1.报价应为维修过程所产生的所有费用，包括但不限于材料费、设</w:t>
      </w:r>
      <w:r>
        <w:rPr>
          <w:rFonts w:hint="eastAsia" w:ascii="仿宋_GB2312" w:hAnsi="Arial" w:eastAsia="仿宋_GB2312" w:cs="Arial"/>
          <w:sz w:val="28"/>
          <w:szCs w:val="28"/>
        </w:rPr>
        <w:t>备费、人工费、运输费、安装费、税费等一切费用。</w:t>
      </w:r>
    </w:p>
    <w:p>
      <w:pPr>
        <w:spacing w:after="0" w:line="440" w:lineRule="exact"/>
        <w:ind w:left="20" w:hanging="19" w:hangingChars="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 xml:space="preserve">    2.各单项报价不得超过最高限价，有任一单项报价超过最高限价报价单无效。</w:t>
      </w:r>
    </w:p>
    <w:p>
      <w:pPr>
        <w:spacing w:after="0" w:line="440" w:lineRule="exact"/>
        <w:ind w:left="20" w:hanging="19" w:hangingChars="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 xml:space="preserve">    3.报价包含维修工作过程中所产生的各类垃圾清运处运费用。</w:t>
      </w:r>
    </w:p>
    <w:p>
      <w:pPr>
        <w:spacing w:after="0" w:line="440" w:lineRule="exact"/>
        <w:ind w:firstLine="56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hAnsi="Arial" w:eastAsia="仿宋_GB2312" w:cs="Arial"/>
          <w:sz w:val="28"/>
          <w:szCs w:val="28"/>
        </w:rPr>
        <w:t>4.报价单需加盖公司公章，方为有效。</w:t>
      </w: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after="0"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widowControl w:val="0"/>
        <w:adjustRightInd/>
        <w:snapToGrid/>
        <w:spacing w:after="0" w:line="520" w:lineRule="exact"/>
        <w:jc w:val="both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5EBA6"/>
    <w:multiLevelType w:val="singleLevel"/>
    <w:tmpl w:val="8875EB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9F9065"/>
    <w:multiLevelType w:val="singleLevel"/>
    <w:tmpl w:val="AA9F90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A08BBB"/>
    <w:multiLevelType w:val="singleLevel"/>
    <w:tmpl w:val="ABA08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CBF1A49"/>
    <w:multiLevelType w:val="singleLevel"/>
    <w:tmpl w:val="BCBF1A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6A6267A"/>
    <w:multiLevelType w:val="singleLevel"/>
    <w:tmpl w:val="C6A626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7892BB2"/>
    <w:multiLevelType w:val="singleLevel"/>
    <w:tmpl w:val="C7892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F11E7A8"/>
    <w:multiLevelType w:val="singleLevel"/>
    <w:tmpl w:val="CF11E7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6DBF46"/>
    <w:multiLevelType w:val="singleLevel"/>
    <w:tmpl w:val="DF6DB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E29F6CB5"/>
    <w:multiLevelType w:val="singleLevel"/>
    <w:tmpl w:val="E29F6C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35E875"/>
    <w:multiLevelType w:val="singleLevel"/>
    <w:tmpl w:val="FB35E8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5DD345"/>
    <w:multiLevelType w:val="singleLevel"/>
    <w:tmpl w:val="FB5DD3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4390FA8"/>
    <w:multiLevelType w:val="singleLevel"/>
    <w:tmpl w:val="54390F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CF227D2"/>
    <w:multiLevelType w:val="singleLevel"/>
    <w:tmpl w:val="6CF227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MzU4ZmY5NGIzM2I5NjRjNjYwMzY2Y2NiNzNkYWM1MzMifQ=="/>
  </w:docVars>
  <w:rsids>
    <w:rsidRoot w:val="00D31D50"/>
    <w:rsid w:val="00027242"/>
    <w:rsid w:val="00055363"/>
    <w:rsid w:val="00061FCD"/>
    <w:rsid w:val="00090CAD"/>
    <w:rsid w:val="000A2FE9"/>
    <w:rsid w:val="000A75B2"/>
    <w:rsid w:val="000C35AF"/>
    <w:rsid w:val="000D5740"/>
    <w:rsid w:val="000E1318"/>
    <w:rsid w:val="000F4D4A"/>
    <w:rsid w:val="0011492D"/>
    <w:rsid w:val="00122DE1"/>
    <w:rsid w:val="00144731"/>
    <w:rsid w:val="001569B8"/>
    <w:rsid w:val="00172828"/>
    <w:rsid w:val="00192726"/>
    <w:rsid w:val="001A1F7D"/>
    <w:rsid w:val="001A487D"/>
    <w:rsid w:val="001B5B98"/>
    <w:rsid w:val="001D1B3B"/>
    <w:rsid w:val="001D3293"/>
    <w:rsid w:val="001E113B"/>
    <w:rsid w:val="001E159B"/>
    <w:rsid w:val="001E38AC"/>
    <w:rsid w:val="001E67FF"/>
    <w:rsid w:val="001E795D"/>
    <w:rsid w:val="00200FC9"/>
    <w:rsid w:val="002165E2"/>
    <w:rsid w:val="00227B2B"/>
    <w:rsid w:val="002840BA"/>
    <w:rsid w:val="00291FAA"/>
    <w:rsid w:val="002951CA"/>
    <w:rsid w:val="002B30DC"/>
    <w:rsid w:val="002C2525"/>
    <w:rsid w:val="002E4857"/>
    <w:rsid w:val="002F0A91"/>
    <w:rsid w:val="002F0DE3"/>
    <w:rsid w:val="002F7A7E"/>
    <w:rsid w:val="0031020A"/>
    <w:rsid w:val="00321BCD"/>
    <w:rsid w:val="00323B43"/>
    <w:rsid w:val="003435D8"/>
    <w:rsid w:val="0034563A"/>
    <w:rsid w:val="003650DF"/>
    <w:rsid w:val="00367925"/>
    <w:rsid w:val="00377E50"/>
    <w:rsid w:val="00390960"/>
    <w:rsid w:val="003C3890"/>
    <w:rsid w:val="003C7EFB"/>
    <w:rsid w:val="003D133E"/>
    <w:rsid w:val="003D37D8"/>
    <w:rsid w:val="003E7F2B"/>
    <w:rsid w:val="003F04F4"/>
    <w:rsid w:val="004177FA"/>
    <w:rsid w:val="00423C05"/>
    <w:rsid w:val="00424476"/>
    <w:rsid w:val="00426133"/>
    <w:rsid w:val="0043448A"/>
    <w:rsid w:val="004358AB"/>
    <w:rsid w:val="004465CA"/>
    <w:rsid w:val="00452FF6"/>
    <w:rsid w:val="00491BBF"/>
    <w:rsid w:val="004B51EB"/>
    <w:rsid w:val="004B7FC9"/>
    <w:rsid w:val="004C03E4"/>
    <w:rsid w:val="004D2AF0"/>
    <w:rsid w:val="004D4B7F"/>
    <w:rsid w:val="004D6CD8"/>
    <w:rsid w:val="005040C3"/>
    <w:rsid w:val="00510A03"/>
    <w:rsid w:val="00511BFF"/>
    <w:rsid w:val="0051746C"/>
    <w:rsid w:val="00517BB2"/>
    <w:rsid w:val="005243FF"/>
    <w:rsid w:val="00532ACF"/>
    <w:rsid w:val="00533EE9"/>
    <w:rsid w:val="00556EE3"/>
    <w:rsid w:val="0057694B"/>
    <w:rsid w:val="00584244"/>
    <w:rsid w:val="00587349"/>
    <w:rsid w:val="00594649"/>
    <w:rsid w:val="005C2081"/>
    <w:rsid w:val="005D42E2"/>
    <w:rsid w:val="005D5CCD"/>
    <w:rsid w:val="005E65B6"/>
    <w:rsid w:val="005E74FD"/>
    <w:rsid w:val="005F4016"/>
    <w:rsid w:val="005F6E59"/>
    <w:rsid w:val="006231C3"/>
    <w:rsid w:val="006247E3"/>
    <w:rsid w:val="006251CC"/>
    <w:rsid w:val="006349EA"/>
    <w:rsid w:val="00676D2B"/>
    <w:rsid w:val="006841CA"/>
    <w:rsid w:val="0068484B"/>
    <w:rsid w:val="00696FC3"/>
    <w:rsid w:val="006A3107"/>
    <w:rsid w:val="006B5D50"/>
    <w:rsid w:val="006B7B2C"/>
    <w:rsid w:val="006F3D93"/>
    <w:rsid w:val="006F4129"/>
    <w:rsid w:val="00706EDB"/>
    <w:rsid w:val="00707F9D"/>
    <w:rsid w:val="00713862"/>
    <w:rsid w:val="00720722"/>
    <w:rsid w:val="0073519A"/>
    <w:rsid w:val="007355ED"/>
    <w:rsid w:val="007370FA"/>
    <w:rsid w:val="007432E7"/>
    <w:rsid w:val="0075332E"/>
    <w:rsid w:val="00760F05"/>
    <w:rsid w:val="007818DD"/>
    <w:rsid w:val="00781BA9"/>
    <w:rsid w:val="0078358B"/>
    <w:rsid w:val="007846FC"/>
    <w:rsid w:val="00790705"/>
    <w:rsid w:val="00796260"/>
    <w:rsid w:val="007A235C"/>
    <w:rsid w:val="007D3BF5"/>
    <w:rsid w:val="007E48FE"/>
    <w:rsid w:val="00804CCE"/>
    <w:rsid w:val="00837A7F"/>
    <w:rsid w:val="008662A6"/>
    <w:rsid w:val="00866875"/>
    <w:rsid w:val="00870492"/>
    <w:rsid w:val="008B7726"/>
    <w:rsid w:val="008C58C9"/>
    <w:rsid w:val="008C7025"/>
    <w:rsid w:val="008E16EE"/>
    <w:rsid w:val="00903344"/>
    <w:rsid w:val="00907D51"/>
    <w:rsid w:val="009432F2"/>
    <w:rsid w:val="0095640A"/>
    <w:rsid w:val="00987F54"/>
    <w:rsid w:val="0099309F"/>
    <w:rsid w:val="009B06E7"/>
    <w:rsid w:val="009B71FA"/>
    <w:rsid w:val="009D0D66"/>
    <w:rsid w:val="009E0150"/>
    <w:rsid w:val="00A03171"/>
    <w:rsid w:val="00A03B33"/>
    <w:rsid w:val="00A13098"/>
    <w:rsid w:val="00A43027"/>
    <w:rsid w:val="00A45064"/>
    <w:rsid w:val="00A5182C"/>
    <w:rsid w:val="00A57D10"/>
    <w:rsid w:val="00A618C1"/>
    <w:rsid w:val="00A62BD3"/>
    <w:rsid w:val="00A76E56"/>
    <w:rsid w:val="00A93539"/>
    <w:rsid w:val="00A93DB9"/>
    <w:rsid w:val="00AB5BCE"/>
    <w:rsid w:val="00AC781E"/>
    <w:rsid w:val="00AD1D0C"/>
    <w:rsid w:val="00AE4B48"/>
    <w:rsid w:val="00AE62F7"/>
    <w:rsid w:val="00AF2AFA"/>
    <w:rsid w:val="00AF31D3"/>
    <w:rsid w:val="00B07DA8"/>
    <w:rsid w:val="00B15DFE"/>
    <w:rsid w:val="00B20331"/>
    <w:rsid w:val="00B27DBF"/>
    <w:rsid w:val="00B347C0"/>
    <w:rsid w:val="00B3784D"/>
    <w:rsid w:val="00B80BED"/>
    <w:rsid w:val="00BC33EA"/>
    <w:rsid w:val="00C01CC9"/>
    <w:rsid w:val="00C20426"/>
    <w:rsid w:val="00C222A0"/>
    <w:rsid w:val="00C431E4"/>
    <w:rsid w:val="00C44281"/>
    <w:rsid w:val="00C53479"/>
    <w:rsid w:val="00C65029"/>
    <w:rsid w:val="00C664F4"/>
    <w:rsid w:val="00C73A9B"/>
    <w:rsid w:val="00C94133"/>
    <w:rsid w:val="00CA2AB8"/>
    <w:rsid w:val="00CB43C2"/>
    <w:rsid w:val="00CC5AF3"/>
    <w:rsid w:val="00CD6E61"/>
    <w:rsid w:val="00CD7DE9"/>
    <w:rsid w:val="00D00007"/>
    <w:rsid w:val="00D218E9"/>
    <w:rsid w:val="00D24ECA"/>
    <w:rsid w:val="00D31D50"/>
    <w:rsid w:val="00D5501B"/>
    <w:rsid w:val="00D61CEF"/>
    <w:rsid w:val="00D63745"/>
    <w:rsid w:val="00D646C8"/>
    <w:rsid w:val="00D77389"/>
    <w:rsid w:val="00D80639"/>
    <w:rsid w:val="00D8215B"/>
    <w:rsid w:val="00D86492"/>
    <w:rsid w:val="00D9657E"/>
    <w:rsid w:val="00D96EEC"/>
    <w:rsid w:val="00DA27C8"/>
    <w:rsid w:val="00DA39DA"/>
    <w:rsid w:val="00DA61D9"/>
    <w:rsid w:val="00DC360E"/>
    <w:rsid w:val="00DC79C0"/>
    <w:rsid w:val="00DD1FBF"/>
    <w:rsid w:val="00DD4083"/>
    <w:rsid w:val="00DF444D"/>
    <w:rsid w:val="00E12F70"/>
    <w:rsid w:val="00E37E04"/>
    <w:rsid w:val="00E43415"/>
    <w:rsid w:val="00E4544B"/>
    <w:rsid w:val="00E5567F"/>
    <w:rsid w:val="00E82990"/>
    <w:rsid w:val="00E83198"/>
    <w:rsid w:val="00EB68B8"/>
    <w:rsid w:val="00EC7A98"/>
    <w:rsid w:val="00ED2F36"/>
    <w:rsid w:val="00EE0A8C"/>
    <w:rsid w:val="00EF5278"/>
    <w:rsid w:val="00F01C44"/>
    <w:rsid w:val="00F11EBE"/>
    <w:rsid w:val="00F16568"/>
    <w:rsid w:val="00F523D0"/>
    <w:rsid w:val="00F80655"/>
    <w:rsid w:val="00FC7236"/>
    <w:rsid w:val="00FD5DBE"/>
    <w:rsid w:val="00FF717A"/>
    <w:rsid w:val="016E0043"/>
    <w:rsid w:val="02F22570"/>
    <w:rsid w:val="054226B0"/>
    <w:rsid w:val="058E3D9F"/>
    <w:rsid w:val="05BD4C80"/>
    <w:rsid w:val="063178D1"/>
    <w:rsid w:val="063A076F"/>
    <w:rsid w:val="08AC40AA"/>
    <w:rsid w:val="090819EB"/>
    <w:rsid w:val="09A9511F"/>
    <w:rsid w:val="09ED04F3"/>
    <w:rsid w:val="0A052B9D"/>
    <w:rsid w:val="0ADF03E7"/>
    <w:rsid w:val="0B065739"/>
    <w:rsid w:val="0C8C0DC0"/>
    <w:rsid w:val="0E1941CF"/>
    <w:rsid w:val="0E681DE1"/>
    <w:rsid w:val="0FB10DF1"/>
    <w:rsid w:val="0FBA11E5"/>
    <w:rsid w:val="10425AE1"/>
    <w:rsid w:val="108F4B3E"/>
    <w:rsid w:val="110F6146"/>
    <w:rsid w:val="120F1EF6"/>
    <w:rsid w:val="127432D9"/>
    <w:rsid w:val="12C5488C"/>
    <w:rsid w:val="13625A4D"/>
    <w:rsid w:val="13D51B4B"/>
    <w:rsid w:val="14017F72"/>
    <w:rsid w:val="144810B5"/>
    <w:rsid w:val="14B56264"/>
    <w:rsid w:val="160D5F30"/>
    <w:rsid w:val="167D67F6"/>
    <w:rsid w:val="187E7B84"/>
    <w:rsid w:val="18ED15D2"/>
    <w:rsid w:val="199B3E4A"/>
    <w:rsid w:val="19D1369F"/>
    <w:rsid w:val="1AD52CA9"/>
    <w:rsid w:val="1B703F44"/>
    <w:rsid w:val="1DA64CFB"/>
    <w:rsid w:val="1DF3357F"/>
    <w:rsid w:val="1E585FE9"/>
    <w:rsid w:val="1E5F2EB6"/>
    <w:rsid w:val="1EFD2DF0"/>
    <w:rsid w:val="1FC14A38"/>
    <w:rsid w:val="1FF41549"/>
    <w:rsid w:val="201A0942"/>
    <w:rsid w:val="20690F8D"/>
    <w:rsid w:val="21B308A3"/>
    <w:rsid w:val="232C714B"/>
    <w:rsid w:val="23AD4E2C"/>
    <w:rsid w:val="257068BB"/>
    <w:rsid w:val="27B82643"/>
    <w:rsid w:val="2821302A"/>
    <w:rsid w:val="29953FD6"/>
    <w:rsid w:val="2BA8046D"/>
    <w:rsid w:val="2BD02D47"/>
    <w:rsid w:val="2BF67BF3"/>
    <w:rsid w:val="2D3F5FAB"/>
    <w:rsid w:val="2E227962"/>
    <w:rsid w:val="2E77789F"/>
    <w:rsid w:val="2F1C4473"/>
    <w:rsid w:val="311F7BB7"/>
    <w:rsid w:val="31586A4A"/>
    <w:rsid w:val="326E5F64"/>
    <w:rsid w:val="33F217D2"/>
    <w:rsid w:val="35E549C2"/>
    <w:rsid w:val="3617732D"/>
    <w:rsid w:val="37562356"/>
    <w:rsid w:val="37F43589"/>
    <w:rsid w:val="385A222D"/>
    <w:rsid w:val="38C7368C"/>
    <w:rsid w:val="3A3A6A52"/>
    <w:rsid w:val="3ADA751C"/>
    <w:rsid w:val="3AE650A5"/>
    <w:rsid w:val="3C3F5600"/>
    <w:rsid w:val="3C6940AF"/>
    <w:rsid w:val="3C822C90"/>
    <w:rsid w:val="3E662D36"/>
    <w:rsid w:val="3EA73264"/>
    <w:rsid w:val="3F026717"/>
    <w:rsid w:val="3F196C36"/>
    <w:rsid w:val="3F4A5E3A"/>
    <w:rsid w:val="3F9923E6"/>
    <w:rsid w:val="40D62D23"/>
    <w:rsid w:val="41314A0A"/>
    <w:rsid w:val="41725CBE"/>
    <w:rsid w:val="425D28C6"/>
    <w:rsid w:val="44EB1D4F"/>
    <w:rsid w:val="45FB64DD"/>
    <w:rsid w:val="45FF22FE"/>
    <w:rsid w:val="467B5E8F"/>
    <w:rsid w:val="48165A36"/>
    <w:rsid w:val="481E2C87"/>
    <w:rsid w:val="48764CD0"/>
    <w:rsid w:val="48A865E1"/>
    <w:rsid w:val="49276DFC"/>
    <w:rsid w:val="498A7D18"/>
    <w:rsid w:val="4A0E0171"/>
    <w:rsid w:val="4BAE2C7D"/>
    <w:rsid w:val="4CB748F4"/>
    <w:rsid w:val="4DCB5E71"/>
    <w:rsid w:val="4E5C78C2"/>
    <w:rsid w:val="4FCA4A83"/>
    <w:rsid w:val="4FF30B5B"/>
    <w:rsid w:val="519242E0"/>
    <w:rsid w:val="53B07D5B"/>
    <w:rsid w:val="54AC674A"/>
    <w:rsid w:val="54C278E0"/>
    <w:rsid w:val="57057B1D"/>
    <w:rsid w:val="570704F6"/>
    <w:rsid w:val="571A29B1"/>
    <w:rsid w:val="573B6312"/>
    <w:rsid w:val="57BB10CE"/>
    <w:rsid w:val="5802683A"/>
    <w:rsid w:val="58C30A45"/>
    <w:rsid w:val="595A4077"/>
    <w:rsid w:val="5A443D14"/>
    <w:rsid w:val="5A9470E9"/>
    <w:rsid w:val="5B2A7470"/>
    <w:rsid w:val="5C102837"/>
    <w:rsid w:val="5D007678"/>
    <w:rsid w:val="5DEC43C1"/>
    <w:rsid w:val="6089364F"/>
    <w:rsid w:val="60A73379"/>
    <w:rsid w:val="61CB4B15"/>
    <w:rsid w:val="62D041F3"/>
    <w:rsid w:val="63566719"/>
    <w:rsid w:val="63842A59"/>
    <w:rsid w:val="641E79D0"/>
    <w:rsid w:val="64652CEA"/>
    <w:rsid w:val="64770585"/>
    <w:rsid w:val="67845364"/>
    <w:rsid w:val="67C2125E"/>
    <w:rsid w:val="68512281"/>
    <w:rsid w:val="68632635"/>
    <w:rsid w:val="689F5058"/>
    <w:rsid w:val="68AF24E3"/>
    <w:rsid w:val="68C7373A"/>
    <w:rsid w:val="6B8232ED"/>
    <w:rsid w:val="6D6710C2"/>
    <w:rsid w:val="6D82549A"/>
    <w:rsid w:val="6DD62E94"/>
    <w:rsid w:val="6DE36AA5"/>
    <w:rsid w:val="6E6A5F31"/>
    <w:rsid w:val="6E796698"/>
    <w:rsid w:val="6F077A71"/>
    <w:rsid w:val="6F087E42"/>
    <w:rsid w:val="6F7D2CEC"/>
    <w:rsid w:val="701B132A"/>
    <w:rsid w:val="70226F80"/>
    <w:rsid w:val="71524833"/>
    <w:rsid w:val="715A415B"/>
    <w:rsid w:val="71A00E33"/>
    <w:rsid w:val="7290729D"/>
    <w:rsid w:val="730A3989"/>
    <w:rsid w:val="732C3F7D"/>
    <w:rsid w:val="738F4BCC"/>
    <w:rsid w:val="73A212C9"/>
    <w:rsid w:val="749319A9"/>
    <w:rsid w:val="74C601A0"/>
    <w:rsid w:val="75BF5FC3"/>
    <w:rsid w:val="7684746D"/>
    <w:rsid w:val="78625C3F"/>
    <w:rsid w:val="79156B39"/>
    <w:rsid w:val="7BF157B8"/>
    <w:rsid w:val="7E2C2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0"/>
    <w:qFormat/>
    <w:uiPriority w:val="0"/>
    <w:pPr>
      <w:widowControl w:val="0"/>
      <w:adjustRightInd/>
      <w:snapToGrid/>
      <w:spacing w:afterLines="25" w:line="300" w:lineRule="auto"/>
      <w:ind w:firstLine="420" w:firstLineChars="200"/>
      <w:jc w:val="both"/>
    </w:pPr>
    <w:rPr>
      <w:rFonts w:ascii="Arial" w:hAnsi="Arial" w:eastAsia="宋体" w:cs="Times New Roman"/>
      <w:kern w:val="2"/>
      <w:sz w:val="24"/>
      <w:szCs w:val="24"/>
    </w:rPr>
  </w:style>
  <w:style w:type="paragraph" w:styleId="4">
    <w:name w:val="annotation text"/>
    <w:basedOn w:val="1"/>
    <w:link w:val="22"/>
    <w:semiHidden/>
    <w:unhideWhenUsed/>
    <w:qFormat/>
    <w:uiPriority w:val="99"/>
  </w:style>
  <w:style w:type="paragraph" w:styleId="5">
    <w:name w:val="Date"/>
    <w:basedOn w:val="1"/>
    <w:next w:val="1"/>
    <w:link w:val="2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Char"/>
    <w:basedOn w:val="13"/>
    <w:link w:val="8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缩进 Char"/>
    <w:link w:val="3"/>
    <w:qFormat/>
    <w:locked/>
    <w:uiPriority w:val="0"/>
    <w:rPr>
      <w:rFonts w:ascii="Arial" w:hAnsi="Arial" w:eastAsia="宋体" w:cs="Times New Roman"/>
      <w:kern w:val="2"/>
      <w:sz w:val="24"/>
      <w:szCs w:val="24"/>
    </w:rPr>
  </w:style>
  <w:style w:type="character" w:customStyle="1" w:styleId="21">
    <w:name w:val="日期 Char"/>
    <w:basedOn w:val="13"/>
    <w:link w:val="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批注文字 Char"/>
    <w:basedOn w:val="13"/>
    <w:link w:val="4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3">
    <w:name w:val="批注主题 Char"/>
    <w:basedOn w:val="22"/>
    <w:link w:val="10"/>
    <w:semiHidden/>
    <w:qFormat/>
    <w:uiPriority w:val="99"/>
    <w:rPr>
      <w:rFonts w:ascii="Tahoma" w:hAnsi="Tahoma" w:eastAsia="微软雅黑"/>
      <w:b/>
      <w:bCs/>
      <w:sz w:val="22"/>
      <w:szCs w:val="22"/>
    </w:rPr>
  </w:style>
  <w:style w:type="character" w:customStyle="1" w:styleId="24">
    <w:name w:val="批注框文本 Char"/>
    <w:basedOn w:val="13"/>
    <w:link w:val="6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A2F8D-7B2D-49C7-86EF-154505EE07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2139</Words>
  <Characters>2471</Characters>
  <Lines>20</Lines>
  <Paragraphs>5</Paragraphs>
  <TotalTime>5838</TotalTime>
  <ScaleCrop>false</ScaleCrop>
  <LinksUpToDate>false</LinksUpToDate>
  <CharactersWithSpaces>2512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2020-01-06T08:00:00Z</dcterms:created>
  <dc:creator>张润华</dc:creator>
  <cp:lastModifiedBy>火星叔叔</cp:lastModifiedBy>
  <cp:lastPrinted>2023-01-11T06:59:00Z</cp:lastPrinted>
  <dcterms:modified xsi:type="dcterms:W3CDTF">2023-01-28T07:32:01Z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8C79EB70CD31405AB9AF5431A0F2D567</vt:lpwstr>
  </property>
</Properties>
</file>