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81A5" w14:textId="1D7D6ADA" w:rsidR="00ED7ECA" w:rsidRPr="00BD3D4C" w:rsidRDefault="00840C93">
      <w:pPr>
        <w:widowControl/>
        <w:jc w:val="center"/>
        <w:rPr>
          <w:rFonts w:ascii="方正小标宋简体" w:eastAsia="方正小标宋简体" w:hAnsiTheme="minorEastAsia"/>
          <w:bCs/>
          <w:spacing w:val="-10"/>
          <w:sz w:val="32"/>
          <w:szCs w:val="32"/>
        </w:rPr>
      </w:pPr>
      <w:r w:rsidRPr="00BD3D4C">
        <w:rPr>
          <w:rFonts w:ascii="方正小标宋简体" w:eastAsia="方正小标宋简体" w:hAnsiTheme="minorEastAsia" w:hint="eastAsia"/>
          <w:bCs/>
          <w:spacing w:val="-10"/>
          <w:sz w:val="32"/>
          <w:szCs w:val="32"/>
        </w:rPr>
        <w:t>《202</w:t>
      </w:r>
      <w:r w:rsidR="00301DB3" w:rsidRPr="00BD3D4C">
        <w:rPr>
          <w:rFonts w:ascii="方正小标宋简体" w:eastAsia="方正小标宋简体" w:hAnsiTheme="minorEastAsia"/>
          <w:bCs/>
          <w:spacing w:val="-10"/>
          <w:sz w:val="32"/>
          <w:szCs w:val="32"/>
        </w:rPr>
        <w:t>3</w:t>
      </w:r>
      <w:r w:rsidRPr="00BD3D4C">
        <w:rPr>
          <w:rFonts w:ascii="方正小标宋简体" w:eastAsia="方正小标宋简体" w:hAnsiTheme="minorEastAsia" w:hint="eastAsia"/>
          <w:bCs/>
          <w:spacing w:val="-10"/>
          <w:sz w:val="32"/>
          <w:szCs w:val="32"/>
        </w:rPr>
        <w:t>届毕业生就业质量报告》编制服务项目采购评标细则</w:t>
      </w:r>
    </w:p>
    <w:p w14:paraId="5CA88D40" w14:textId="77777777" w:rsidR="00ED7ECA" w:rsidRPr="00BD3D4C" w:rsidRDefault="00840C93">
      <w:pPr>
        <w:spacing w:line="340" w:lineRule="exact"/>
        <w:ind w:leftChars="-270" w:left="-1" w:hangingChars="202" w:hanging="566"/>
        <w:rPr>
          <w:bCs/>
          <w:sz w:val="28"/>
        </w:rPr>
      </w:pPr>
      <w:r w:rsidRPr="00BD3D4C">
        <w:rPr>
          <w:rFonts w:hint="eastAsia"/>
          <w:bCs/>
          <w:sz w:val="28"/>
        </w:rPr>
        <w:t>被评商家：</w:t>
      </w:r>
      <w:r w:rsidRPr="00BD3D4C">
        <w:rPr>
          <w:rFonts w:hint="eastAsia"/>
          <w:bCs/>
          <w:sz w:val="28"/>
        </w:rPr>
        <w:t xml:space="preserve">               </w:t>
      </w:r>
      <w:r w:rsidRPr="00BD3D4C">
        <w:rPr>
          <w:bCs/>
          <w:sz w:val="28"/>
        </w:rPr>
        <w:t xml:space="preserve">             </w:t>
      </w:r>
      <w:r w:rsidRPr="00BD3D4C">
        <w:rPr>
          <w:rFonts w:hint="eastAsia"/>
          <w:bCs/>
          <w:sz w:val="28"/>
        </w:rPr>
        <w:t>评标人：</w:t>
      </w:r>
      <w:r w:rsidRPr="00BD3D4C">
        <w:rPr>
          <w:rFonts w:hint="eastAsia"/>
          <w:bCs/>
          <w:sz w:val="28"/>
        </w:rPr>
        <w:t xml:space="preserve"> </w:t>
      </w:r>
      <w:r w:rsidRPr="00BD3D4C">
        <w:rPr>
          <w:bCs/>
          <w:sz w:val="28"/>
        </w:rPr>
        <w:t xml:space="preserve">         </w:t>
      </w:r>
      <w:r w:rsidRPr="00BD3D4C">
        <w:rPr>
          <w:rFonts w:hint="eastAsia"/>
          <w:bCs/>
          <w:sz w:val="28"/>
        </w:rPr>
        <w:t>总分</w:t>
      </w:r>
      <w:r w:rsidRPr="00BD3D4C">
        <w:rPr>
          <w:bCs/>
          <w:sz w:val="28"/>
        </w:rPr>
        <w:t>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7944"/>
      </w:tblGrid>
      <w:tr w:rsidR="00BD3D4C" w:rsidRPr="00BD3D4C" w14:paraId="3FDA8EAF" w14:textId="77777777" w:rsidTr="00CB595A">
        <w:trPr>
          <w:trHeight w:val="675"/>
          <w:jc w:val="center"/>
        </w:trPr>
        <w:tc>
          <w:tcPr>
            <w:tcW w:w="562" w:type="dxa"/>
            <w:vAlign w:val="center"/>
          </w:tcPr>
          <w:p w14:paraId="493FC92F" w14:textId="77777777" w:rsidR="00ED7ECA" w:rsidRPr="00BD3D4C" w:rsidRDefault="00840C93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2F15F05C" w14:textId="77777777" w:rsidR="00ED7ECA" w:rsidRPr="00BD3D4C" w:rsidRDefault="00840C93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评分因素</w:t>
            </w:r>
          </w:p>
        </w:tc>
        <w:tc>
          <w:tcPr>
            <w:tcW w:w="567" w:type="dxa"/>
            <w:vAlign w:val="center"/>
          </w:tcPr>
          <w:p w14:paraId="77B2BC8E" w14:textId="77777777" w:rsidR="00ED7ECA" w:rsidRPr="00BD3D4C" w:rsidRDefault="00840C93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分值</w:t>
            </w:r>
          </w:p>
        </w:tc>
        <w:tc>
          <w:tcPr>
            <w:tcW w:w="7944" w:type="dxa"/>
            <w:vAlign w:val="center"/>
          </w:tcPr>
          <w:p w14:paraId="1EF88A33" w14:textId="77777777" w:rsidR="00ED7ECA" w:rsidRPr="00BD3D4C" w:rsidRDefault="00840C93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评分标准</w:t>
            </w:r>
          </w:p>
        </w:tc>
      </w:tr>
      <w:tr w:rsidR="00BD3D4C" w:rsidRPr="00BD3D4C" w14:paraId="2825C62F" w14:textId="77777777" w:rsidTr="00CB595A">
        <w:trPr>
          <w:trHeight w:val="402"/>
          <w:jc w:val="center"/>
        </w:trPr>
        <w:tc>
          <w:tcPr>
            <w:tcW w:w="562" w:type="dxa"/>
            <w:vAlign w:val="center"/>
          </w:tcPr>
          <w:p w14:paraId="3EA0A657" w14:textId="77777777" w:rsidR="00ED7ECA" w:rsidRPr="00BD3D4C" w:rsidRDefault="00840C93">
            <w:pPr>
              <w:spacing w:line="360" w:lineRule="auto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41A3E7C" w14:textId="77777777" w:rsidR="00ED7ECA" w:rsidRPr="00BD3D4C" w:rsidRDefault="00840C93">
            <w:pPr>
              <w:spacing w:line="360" w:lineRule="auto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报价</w:t>
            </w:r>
          </w:p>
        </w:tc>
        <w:tc>
          <w:tcPr>
            <w:tcW w:w="567" w:type="dxa"/>
            <w:vAlign w:val="center"/>
          </w:tcPr>
          <w:p w14:paraId="6DDBDD95" w14:textId="77777777" w:rsidR="00ED7ECA" w:rsidRPr="00BD3D4C" w:rsidRDefault="00840C93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30分</w:t>
            </w:r>
          </w:p>
        </w:tc>
        <w:tc>
          <w:tcPr>
            <w:tcW w:w="7944" w:type="dxa"/>
            <w:vAlign w:val="center"/>
          </w:tcPr>
          <w:p w14:paraId="26D0825C" w14:textId="77777777" w:rsidR="00ED7ECA" w:rsidRPr="00BD3D4C" w:rsidRDefault="00840C93">
            <w:pPr>
              <w:spacing w:line="360" w:lineRule="exact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以本次有效的最低报价为基准价，报价得分=(基准价／响应报价)* 30分*100%</w:t>
            </w:r>
          </w:p>
        </w:tc>
      </w:tr>
      <w:tr w:rsidR="00BD3D4C" w:rsidRPr="00BD3D4C" w14:paraId="1E23E438" w14:textId="77777777" w:rsidTr="00CB595A">
        <w:trPr>
          <w:trHeight w:val="402"/>
          <w:jc w:val="center"/>
        </w:trPr>
        <w:tc>
          <w:tcPr>
            <w:tcW w:w="562" w:type="dxa"/>
            <w:vMerge w:val="restart"/>
            <w:vAlign w:val="center"/>
          </w:tcPr>
          <w:p w14:paraId="4C30CCD8" w14:textId="77777777" w:rsidR="00382DD5" w:rsidRPr="00BD3D4C" w:rsidRDefault="00382DD5" w:rsidP="00382DD5">
            <w:pPr>
              <w:spacing w:line="360" w:lineRule="auto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072F5729" w14:textId="77777777" w:rsidR="00382DD5" w:rsidRPr="00BD3D4C" w:rsidRDefault="00382DD5" w:rsidP="00382DD5">
            <w:pPr>
              <w:pStyle w:val="a3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服务</w:t>
            </w:r>
          </w:p>
          <w:p w14:paraId="3E2F6775" w14:textId="77777777" w:rsidR="00382DD5" w:rsidRPr="00BD3D4C" w:rsidRDefault="00382DD5" w:rsidP="00382DD5">
            <w:pPr>
              <w:pStyle w:val="a3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能力</w:t>
            </w:r>
          </w:p>
        </w:tc>
        <w:tc>
          <w:tcPr>
            <w:tcW w:w="567" w:type="dxa"/>
            <w:vAlign w:val="center"/>
          </w:tcPr>
          <w:p w14:paraId="3BA0C9BF" w14:textId="18F73A30" w:rsidR="00382DD5" w:rsidRPr="00BD3D4C" w:rsidRDefault="00F9367C" w:rsidP="00382DD5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30</w:t>
            </w:r>
            <w:r w:rsidR="00382DD5"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vAlign w:val="center"/>
          </w:tcPr>
          <w:p w14:paraId="226880DA" w14:textId="2E767CFD" w:rsidR="00382DD5" w:rsidRPr="00BD3D4C" w:rsidRDefault="00382DD5" w:rsidP="00382DD5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1.针对</w:t>
            </w:r>
            <w:r w:rsidRPr="00BD3D4C">
              <w:rPr>
                <w:rFonts w:ascii="仿宋" w:eastAsia="仿宋" w:hAnsi="仿宋" w:cs="宋体"/>
                <w:sz w:val="21"/>
                <w:szCs w:val="21"/>
              </w:rPr>
              <w:t>本项目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提供整体解决方案，内容包括①项目背景分析；②项目重点及难点；③组织计划</w:t>
            </w:r>
            <w:r w:rsidR="00CC2B56" w:rsidRPr="00BD3D4C">
              <w:rPr>
                <w:rFonts w:ascii="仿宋" w:eastAsia="仿宋" w:hAnsi="仿宋" w:cs="宋体" w:hint="eastAsia"/>
                <w:sz w:val="21"/>
                <w:szCs w:val="21"/>
              </w:rPr>
              <w:t>；</w:t>
            </w:r>
            <w:r w:rsidR="00CD4129" w:rsidRPr="00BD3D4C">
              <w:rPr>
                <w:rFonts w:ascii="仿宋" w:eastAsia="仿宋" w:hAnsi="仿宋" w:cs="宋体" w:hint="eastAsia"/>
                <w:sz w:val="21"/>
                <w:szCs w:val="21"/>
              </w:rPr>
              <w:t>④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实施计划，</w:t>
            </w:r>
            <w:r w:rsidR="00CC2B56" w:rsidRPr="00BD3D4C">
              <w:rPr>
                <w:rFonts w:ascii="仿宋" w:eastAsia="仿宋" w:hAnsi="仿宋" w:cs="宋体" w:hint="eastAsia"/>
                <w:sz w:val="21"/>
                <w:szCs w:val="21"/>
              </w:rPr>
              <w:t>应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有针对性和可操作性；</w:t>
            </w:r>
            <w:r w:rsidR="00CC2B56" w:rsidRPr="00BD3D4C">
              <w:rPr>
                <w:rFonts w:ascii="仿宋" w:eastAsia="仿宋" w:hAnsi="仿宋" w:cs="宋体"/>
                <w:sz w:val="21"/>
                <w:szCs w:val="21"/>
              </w:rPr>
              <w:fldChar w:fldCharType="begin"/>
            </w:r>
            <w:r w:rsidR="00CC2B56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CC2B56" w:rsidRPr="00BD3D4C">
              <w:rPr>
                <w:rFonts w:ascii="仿宋" w:eastAsia="仿宋" w:hAnsi="仿宋" w:cs="宋体" w:hint="eastAsia"/>
                <w:sz w:val="21"/>
                <w:szCs w:val="21"/>
              </w:rPr>
              <w:instrText>= 5 \* GB3</w:instrText>
            </w:r>
            <w:r w:rsidR="00CC2B56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CC2B56" w:rsidRPr="00BD3D4C">
              <w:rPr>
                <w:rFonts w:ascii="仿宋" w:eastAsia="仿宋" w:hAnsi="仿宋" w:cs="宋体"/>
                <w:sz w:val="21"/>
                <w:szCs w:val="21"/>
              </w:rPr>
              <w:fldChar w:fldCharType="separate"/>
            </w:r>
            <w:r w:rsidR="00CC2B56" w:rsidRPr="00BD3D4C">
              <w:rPr>
                <w:rFonts w:ascii="仿宋" w:eastAsia="仿宋" w:hAnsi="仿宋" w:cs="宋体" w:hint="eastAsia"/>
                <w:noProof/>
                <w:sz w:val="21"/>
                <w:szCs w:val="21"/>
              </w:rPr>
              <w:t>⑤</w:t>
            </w:r>
            <w:r w:rsidR="00CC2B56" w:rsidRPr="00BD3D4C">
              <w:rPr>
                <w:rFonts w:ascii="仿宋" w:eastAsia="仿宋" w:hAnsi="仿宋" w:cs="宋体"/>
                <w:sz w:val="21"/>
                <w:szCs w:val="21"/>
              </w:rPr>
              <w:fldChar w:fldCharType="end"/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质量保障措施</w:t>
            </w:r>
            <w:r w:rsidR="00F9367C" w:rsidRPr="00BD3D4C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上述要求全部完善且合理的得</w:t>
            </w:r>
            <w:r w:rsidR="00F9367C" w:rsidRPr="00BD3D4C">
              <w:rPr>
                <w:rFonts w:ascii="仿宋" w:eastAsia="仿宋" w:hAnsi="仿宋" w:cs="宋体"/>
                <w:sz w:val="21"/>
                <w:szCs w:val="21"/>
              </w:rPr>
              <w:t>30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分，每有一项缺失扣</w:t>
            </w:r>
            <w:r w:rsidR="00677799">
              <w:rPr>
                <w:rFonts w:ascii="仿宋" w:eastAsia="仿宋" w:hAnsi="仿宋" w:cs="宋体"/>
                <w:sz w:val="21"/>
                <w:szCs w:val="21"/>
              </w:rPr>
              <w:t>6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分，</w:t>
            </w:r>
            <w:r w:rsidR="007F1ED3">
              <w:rPr>
                <w:rFonts w:ascii="仿宋" w:eastAsia="仿宋" w:hAnsi="仿宋" w:cs="宋体" w:hint="eastAsia"/>
                <w:sz w:val="21"/>
                <w:szCs w:val="21"/>
              </w:rPr>
              <w:t>每有一项</w:t>
            </w:r>
            <w:r w:rsidR="007F1ED3" w:rsidRPr="00BD3D4C">
              <w:rPr>
                <w:rFonts w:ascii="仿宋" w:eastAsia="仿宋" w:hAnsi="仿宋" w:cs="宋体" w:hint="eastAsia"/>
                <w:sz w:val="21"/>
                <w:szCs w:val="21"/>
              </w:rPr>
              <w:t>不完善、不合理的</w:t>
            </w:r>
            <w:r w:rsidR="007F1ED3">
              <w:rPr>
                <w:rFonts w:ascii="仿宋" w:eastAsia="仿宋" w:hAnsi="仿宋" w:cs="宋体" w:hint="eastAsia"/>
                <w:sz w:val="21"/>
                <w:szCs w:val="21"/>
              </w:rPr>
              <w:t>扣3分，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直至本项分值扣完为止。</w:t>
            </w:r>
          </w:p>
        </w:tc>
      </w:tr>
      <w:tr w:rsidR="00BD3D4C" w:rsidRPr="00BD3D4C" w14:paraId="0E8EC165" w14:textId="77777777" w:rsidTr="00CB595A">
        <w:trPr>
          <w:trHeight w:val="848"/>
          <w:jc w:val="center"/>
        </w:trPr>
        <w:tc>
          <w:tcPr>
            <w:tcW w:w="562" w:type="dxa"/>
            <w:vMerge/>
            <w:vAlign w:val="center"/>
          </w:tcPr>
          <w:p w14:paraId="61F6F496" w14:textId="77777777" w:rsidR="00F9367C" w:rsidRPr="00BD3D4C" w:rsidRDefault="00F9367C" w:rsidP="00F9367C">
            <w:pPr>
              <w:spacing w:line="360" w:lineRule="auto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A11F9D4" w14:textId="77777777" w:rsidR="00F9367C" w:rsidRPr="00BD3D4C" w:rsidRDefault="00F9367C" w:rsidP="00F9367C">
            <w:pPr>
              <w:pStyle w:val="a3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AA23F6" w14:textId="7840D02A" w:rsidR="00F9367C" w:rsidRPr="00BD3D4C" w:rsidRDefault="00F9367C" w:rsidP="00F9367C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8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vAlign w:val="center"/>
          </w:tcPr>
          <w:p w14:paraId="60328E6C" w14:textId="2559359D" w:rsidR="00F9367C" w:rsidRPr="00BD3D4C" w:rsidRDefault="00F9367C" w:rsidP="00F9367C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2.供应商提供调研可视化平台监控账号，能满足以下功能：①编辑、设计问卷；②分权限了解调研进度；③实时了解毕业生就业质量调研数据；④ 整体项目调研数据统计分析。</w:t>
            </w:r>
            <w:r w:rsidR="00CB595A" w:rsidRPr="00BD3D4C">
              <w:rPr>
                <w:rFonts w:ascii="仿宋" w:eastAsia="仿宋" w:hAnsi="仿宋" w:cs="宋体" w:hint="eastAsia"/>
                <w:sz w:val="21"/>
                <w:szCs w:val="21"/>
              </w:rPr>
              <w:t>可提供网址和账号，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上述要求全部完善且合理的得</w:t>
            </w:r>
            <w:r w:rsidRPr="00BD3D4C">
              <w:rPr>
                <w:rFonts w:ascii="仿宋" w:eastAsia="仿宋" w:hAnsi="仿宋" w:cs="宋体"/>
                <w:sz w:val="21"/>
                <w:szCs w:val="21"/>
              </w:rPr>
              <w:t>8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分，每有一项缺失扣</w:t>
            </w:r>
            <w:r w:rsidRPr="00BD3D4C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  <w:r w:rsidR="007F1ED3">
              <w:rPr>
                <w:rFonts w:ascii="仿宋" w:eastAsia="仿宋" w:hAnsi="仿宋" w:cs="宋体" w:hint="eastAsia"/>
                <w:sz w:val="21"/>
                <w:szCs w:val="21"/>
              </w:rPr>
              <w:t>，</w:t>
            </w:r>
            <w:r w:rsidR="007F1ED3" w:rsidRPr="00BD3D4C">
              <w:rPr>
                <w:rFonts w:ascii="仿宋" w:eastAsia="仿宋" w:hAnsi="仿宋" w:cs="宋体" w:hint="eastAsia"/>
                <w:sz w:val="21"/>
                <w:szCs w:val="21"/>
              </w:rPr>
              <w:t>每有一项不完善、不合理的</w:t>
            </w:r>
            <w:r w:rsidR="007F1ED3">
              <w:rPr>
                <w:rFonts w:ascii="仿宋" w:eastAsia="仿宋" w:hAnsi="仿宋" w:cs="宋体" w:hint="eastAsia"/>
                <w:sz w:val="21"/>
                <w:szCs w:val="21"/>
              </w:rPr>
              <w:t>扣1分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，直至本项分值扣完为止。</w:t>
            </w:r>
          </w:p>
        </w:tc>
      </w:tr>
      <w:tr w:rsidR="00677799" w:rsidRPr="00BD3D4C" w14:paraId="1907CF9D" w14:textId="77777777" w:rsidTr="00CB595A">
        <w:trPr>
          <w:trHeight w:val="848"/>
          <w:jc w:val="center"/>
        </w:trPr>
        <w:tc>
          <w:tcPr>
            <w:tcW w:w="562" w:type="dxa"/>
            <w:vMerge/>
            <w:vAlign w:val="center"/>
          </w:tcPr>
          <w:p w14:paraId="2D67FE7A" w14:textId="77777777" w:rsidR="00677799" w:rsidRPr="00BD3D4C" w:rsidRDefault="00677799" w:rsidP="00677799">
            <w:pPr>
              <w:spacing w:line="360" w:lineRule="auto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99A5D86" w14:textId="77777777" w:rsidR="00677799" w:rsidRPr="00BD3D4C" w:rsidRDefault="00677799" w:rsidP="00677799">
            <w:pPr>
              <w:pStyle w:val="a3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0290EF" w14:textId="48BF02C6" w:rsidR="00677799" w:rsidRPr="00BD3D4C" w:rsidRDefault="00677799" w:rsidP="00677799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8分</w:t>
            </w:r>
          </w:p>
        </w:tc>
        <w:tc>
          <w:tcPr>
            <w:tcW w:w="7944" w:type="dxa"/>
            <w:vAlign w:val="center"/>
          </w:tcPr>
          <w:p w14:paraId="377EDD98" w14:textId="326A92B3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 w:hint="eastAsia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cs="宋体"/>
                <w:sz w:val="21"/>
                <w:szCs w:val="21"/>
              </w:rPr>
              <w:t>.</w:t>
            </w:r>
            <w:r w:rsidRPr="00677799">
              <w:rPr>
                <w:rFonts w:ascii="仿宋" w:eastAsia="仿宋" w:hAnsi="仿宋" w:cs="宋体" w:hint="eastAsia"/>
                <w:sz w:val="21"/>
                <w:szCs w:val="21"/>
              </w:rPr>
              <w:t>提供售后服务</w:t>
            </w:r>
            <w:r w:rsidR="009F7A50">
              <w:rPr>
                <w:rFonts w:ascii="仿宋" w:eastAsia="仿宋" w:hAnsi="仿宋" w:cs="宋体" w:hint="eastAsia"/>
                <w:sz w:val="21"/>
                <w:szCs w:val="21"/>
              </w:rPr>
              <w:t>承诺</w:t>
            </w:r>
            <w:r w:rsidR="00691948">
              <w:rPr>
                <w:rFonts w:ascii="仿宋" w:eastAsia="仿宋" w:hAnsi="仿宋" w:cs="宋体" w:hint="eastAsia"/>
                <w:sz w:val="21"/>
                <w:szCs w:val="21"/>
              </w:rPr>
              <w:t>函</w:t>
            </w:r>
            <w:r w:rsidR="009F7A50">
              <w:rPr>
                <w:rFonts w:ascii="仿宋" w:eastAsia="仿宋" w:hAnsi="仿宋" w:cs="宋体" w:hint="eastAsia"/>
                <w:sz w:val="21"/>
                <w:szCs w:val="21"/>
              </w:rPr>
              <w:t>，</w:t>
            </w:r>
            <w:r w:rsidRPr="00677799">
              <w:rPr>
                <w:rFonts w:ascii="仿宋" w:eastAsia="仿宋" w:hAnsi="仿宋" w:cs="宋体" w:hint="eastAsia"/>
                <w:sz w:val="21"/>
                <w:szCs w:val="21"/>
              </w:rPr>
              <w:t>内容需包括①7*24小时内响应及处理；②售后人员情况；③售后报告解读服务承诺；④售后现场商讨修改方案的保证措施。完全包含以上内容且满足采购需求的得8分，每缺少一项的扣2分，每有一项不满足实际需求的扣1分，扣完为止。</w:t>
            </w:r>
            <w:r w:rsidR="00691948" w:rsidRPr="00BD3D4C">
              <w:rPr>
                <w:rFonts w:ascii="仿宋" w:eastAsia="仿宋" w:hAnsi="仿宋" w:cs="宋体" w:hint="eastAsia"/>
                <w:szCs w:val="21"/>
              </w:rPr>
              <w:t>（提供承诺函原件并加盖供应商公章，承诺函格式自拟）</w:t>
            </w:r>
          </w:p>
        </w:tc>
      </w:tr>
      <w:tr w:rsidR="00677799" w:rsidRPr="00BD3D4C" w14:paraId="0D14E0D3" w14:textId="77777777" w:rsidTr="006633E1">
        <w:trPr>
          <w:trHeight w:val="1008"/>
          <w:jc w:val="center"/>
        </w:trPr>
        <w:tc>
          <w:tcPr>
            <w:tcW w:w="562" w:type="dxa"/>
            <w:vMerge/>
            <w:vAlign w:val="center"/>
          </w:tcPr>
          <w:p w14:paraId="159DF259" w14:textId="77777777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766EBB7" w14:textId="77777777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6DABD6" w14:textId="32EB4EC5" w:rsidR="00677799" w:rsidRPr="00BD3D4C" w:rsidRDefault="00677799" w:rsidP="00677799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vAlign w:val="center"/>
          </w:tcPr>
          <w:p w14:paraId="74662135" w14:textId="685A4A5B" w:rsidR="00677799" w:rsidRPr="00BD3D4C" w:rsidRDefault="007F1ED3" w:rsidP="00677799">
            <w:pPr>
              <w:spacing w:line="360" w:lineRule="exac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4</w:t>
            </w:r>
            <w:r w:rsidR="00677799" w:rsidRPr="00BD3D4C">
              <w:rPr>
                <w:rFonts w:ascii="仿宋" w:eastAsia="仿宋" w:hAnsi="仿宋" w:cs="宋体" w:hint="eastAsia"/>
                <w:szCs w:val="21"/>
              </w:rPr>
              <w:t>.供应商提供对于执行过程中，如何保证信息安全、师生隐私保护，有详细计划及信息泄露后的法律承诺。提供承诺函的得</w:t>
            </w:r>
            <w:r w:rsidR="00677799" w:rsidRPr="00BD3D4C">
              <w:rPr>
                <w:rFonts w:ascii="仿宋" w:eastAsia="仿宋" w:hAnsi="仿宋" w:cs="宋体"/>
                <w:szCs w:val="21"/>
              </w:rPr>
              <w:t>2</w:t>
            </w:r>
            <w:r w:rsidR="00677799" w:rsidRPr="00BD3D4C">
              <w:rPr>
                <w:rFonts w:ascii="仿宋" w:eastAsia="仿宋" w:hAnsi="仿宋" w:cs="宋体" w:hint="eastAsia"/>
                <w:szCs w:val="21"/>
              </w:rPr>
              <w:t>分，未提供的不得分。（提供承诺函原件并加盖供应商公章，承诺函格式自拟）</w:t>
            </w:r>
          </w:p>
        </w:tc>
      </w:tr>
      <w:tr w:rsidR="00677799" w:rsidRPr="00BD3D4C" w14:paraId="5C18C1B9" w14:textId="77777777" w:rsidTr="007F1ED3">
        <w:trPr>
          <w:trHeight w:val="900"/>
          <w:jc w:val="center"/>
        </w:trPr>
        <w:tc>
          <w:tcPr>
            <w:tcW w:w="562" w:type="dxa"/>
            <w:vMerge w:val="restart"/>
            <w:vAlign w:val="center"/>
          </w:tcPr>
          <w:p w14:paraId="7501A7C9" w14:textId="77777777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B8EBF81" w14:textId="77777777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履约</w:t>
            </w:r>
          </w:p>
          <w:p w14:paraId="0E55B0E0" w14:textId="77777777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能力</w:t>
            </w:r>
          </w:p>
        </w:tc>
        <w:tc>
          <w:tcPr>
            <w:tcW w:w="567" w:type="dxa"/>
            <w:vAlign w:val="center"/>
          </w:tcPr>
          <w:p w14:paraId="086F4244" w14:textId="22AC4A70" w:rsidR="00677799" w:rsidRPr="00BD3D4C" w:rsidRDefault="00677799" w:rsidP="00677799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12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vAlign w:val="center"/>
          </w:tcPr>
          <w:p w14:paraId="2F4DE9B8" w14:textId="2CB6B243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1.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提供同类院校的合作案例：每提供一份类似材料得</w:t>
            </w:r>
            <w:r w:rsidRPr="00BD3D4C">
              <w:rPr>
                <w:rFonts w:ascii="仿宋" w:eastAsia="仿宋" w:hAnsi="仿宋" w:cs="宋体"/>
                <w:sz w:val="21"/>
                <w:szCs w:val="21"/>
              </w:rPr>
              <w:t>3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分，最多得</w:t>
            </w:r>
            <w:r w:rsidRPr="00BD3D4C">
              <w:rPr>
                <w:rFonts w:ascii="仿宋" w:eastAsia="仿宋" w:hAnsi="仿宋" w:cs="宋体"/>
                <w:sz w:val="21"/>
                <w:szCs w:val="21"/>
              </w:rPr>
              <w:t>12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分。未提供不得分。（提供合同或中标、成交通知书的复印件并加盖供应商公章）</w:t>
            </w:r>
          </w:p>
        </w:tc>
      </w:tr>
      <w:tr w:rsidR="00677799" w:rsidRPr="00BD3D4C" w14:paraId="0D163F6F" w14:textId="77777777" w:rsidTr="00CB595A">
        <w:trPr>
          <w:trHeight w:val="382"/>
          <w:jc w:val="center"/>
        </w:trPr>
        <w:tc>
          <w:tcPr>
            <w:tcW w:w="562" w:type="dxa"/>
            <w:vMerge/>
            <w:vAlign w:val="center"/>
          </w:tcPr>
          <w:p w14:paraId="321616B3" w14:textId="77777777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471924B" w14:textId="77777777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2BD" w14:textId="4708B804" w:rsidR="00677799" w:rsidRPr="00BD3D4C" w:rsidRDefault="00677799" w:rsidP="00677799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EF0A" w14:textId="35510EF4" w:rsidR="00677799" w:rsidRPr="00BD3D4C" w:rsidRDefault="007F1ED3" w:rsidP="00677799">
            <w:pPr>
              <w:pStyle w:val="a3"/>
              <w:spacing w:line="360" w:lineRule="exact"/>
              <w:rPr>
                <w:rFonts w:ascii="仿宋" w:eastAsia="仿宋" w:hAnsi="仿宋" w:cs="宋体"/>
                <w:b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.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投标人具有高校毕业生就业质量调查系统软件著作、就业与职业生涯规划系统著作权；每个软著证书计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1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分，满分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分。可提供复印件，未提供不得分。（原件备查）</w:t>
            </w:r>
          </w:p>
        </w:tc>
      </w:tr>
      <w:tr w:rsidR="00677799" w:rsidRPr="00BD3D4C" w14:paraId="416DF87E" w14:textId="77777777" w:rsidTr="00CB595A">
        <w:trPr>
          <w:trHeight w:val="38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602C6329" w14:textId="77777777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1E4FBBB" w14:textId="77777777" w:rsidR="00677799" w:rsidRPr="00BD3D4C" w:rsidRDefault="00677799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F49F" w14:textId="07002341" w:rsidR="00677799" w:rsidRPr="00BD3D4C" w:rsidRDefault="00677799" w:rsidP="00677799">
            <w:pPr>
              <w:pStyle w:val="a3"/>
              <w:spacing w:line="3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BD3D4C">
              <w:rPr>
                <w:rFonts w:ascii="仿宋" w:eastAsia="仿宋" w:hAnsi="仿宋" w:cs="宋体"/>
                <w:sz w:val="21"/>
                <w:szCs w:val="21"/>
              </w:rPr>
              <w:t>7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分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0BC" w14:textId="7C80E25B" w:rsidR="00677799" w:rsidRPr="00BD3D4C" w:rsidRDefault="007F1ED3" w:rsidP="00677799">
            <w:pPr>
              <w:pStyle w:val="a3"/>
              <w:spacing w:line="360" w:lineRule="exact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3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.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根据投入本项目服务团队成员的情况进行评价：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begin"/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instrText>= 1 \* GB3</w:instrTex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separate"/>
            </w:r>
            <w:r w:rsidR="00677799" w:rsidRPr="00BD3D4C">
              <w:rPr>
                <w:rFonts w:ascii="仿宋" w:eastAsia="仿宋" w:hAnsi="仿宋" w:cs="宋体" w:hint="eastAsia"/>
                <w:noProof/>
                <w:sz w:val="21"/>
                <w:szCs w:val="21"/>
              </w:rPr>
              <w:t>①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end"/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项目负责人具有硕士学历及以上，具有高级统计师证书，得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4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分。未提供不得分。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begin"/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instrText>= 2 \* GB3</w:instrTex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instrText xml:space="preserve"> </w:instrTex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separate"/>
            </w:r>
            <w:r w:rsidR="00677799" w:rsidRPr="00BD3D4C">
              <w:rPr>
                <w:rFonts w:ascii="仿宋" w:eastAsia="仿宋" w:hAnsi="仿宋" w:cs="宋体" w:hint="eastAsia"/>
                <w:noProof/>
                <w:sz w:val="21"/>
                <w:szCs w:val="21"/>
              </w:rPr>
              <w:t>②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fldChar w:fldCharType="end"/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供应商拟投入本项目的团队人员（除项目负责人外）具备本科学历及以上，中级统计师或经济师证书及以上的，每人得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0.5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分，满分</w:t>
            </w:r>
            <w:r w:rsidR="00677799" w:rsidRPr="00BD3D4C">
              <w:rPr>
                <w:rFonts w:ascii="仿宋" w:eastAsia="仿宋" w:hAnsi="仿宋" w:cs="宋体"/>
                <w:sz w:val="21"/>
                <w:szCs w:val="21"/>
              </w:rPr>
              <w:t>3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分。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提供各个证书复印件及统计表格，</w:t>
            </w:r>
            <w:r w:rsidR="006633E1">
              <w:rPr>
                <w:rFonts w:ascii="仿宋" w:eastAsia="仿宋" w:hAnsi="仿宋" w:cs="宋体" w:hint="eastAsia"/>
                <w:sz w:val="21"/>
                <w:szCs w:val="21"/>
              </w:rPr>
              <w:t>两项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内容应保持一致，复印件和表格缺一项均</w:t>
            </w:r>
            <w:r w:rsidR="00677799" w:rsidRPr="00BD3D4C">
              <w:rPr>
                <w:rFonts w:ascii="仿宋" w:eastAsia="仿宋" w:hAnsi="仿宋" w:cs="宋体" w:hint="eastAsia"/>
                <w:sz w:val="21"/>
                <w:szCs w:val="21"/>
              </w:rPr>
              <w:t>不得分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，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每有一</w:t>
            </w:r>
            <w:r w:rsidR="006633E1">
              <w:rPr>
                <w:rFonts w:ascii="仿宋" w:eastAsia="仿宋" w:hAnsi="仿宋" w:cs="宋体" w:hint="eastAsia"/>
                <w:sz w:val="21"/>
                <w:szCs w:val="21"/>
              </w:rPr>
              <w:t>条内容</w:t>
            </w:r>
            <w:r w:rsidRPr="00BD3D4C">
              <w:rPr>
                <w:rFonts w:ascii="仿宋" w:eastAsia="仿宋" w:hAnsi="仿宋" w:cs="宋体" w:hint="eastAsia"/>
                <w:sz w:val="21"/>
                <w:szCs w:val="21"/>
              </w:rPr>
              <w:t>不完善、不合理的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扣</w:t>
            </w:r>
            <w:r w:rsidR="006633E1">
              <w:rPr>
                <w:rFonts w:ascii="仿宋" w:eastAsia="仿宋" w:hAnsi="仿宋" w:cs="宋体" w:hint="eastAsia"/>
                <w:sz w:val="21"/>
                <w:szCs w:val="21"/>
              </w:rPr>
              <w:t>1分，扣完为止。</w:t>
            </w:r>
          </w:p>
        </w:tc>
      </w:tr>
      <w:tr w:rsidR="00677799" w:rsidRPr="00BD3D4C" w14:paraId="662BFC55" w14:textId="77777777" w:rsidTr="00CB595A">
        <w:trPr>
          <w:trHeight w:val="13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0F6" w14:textId="28359BDF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EB5" w14:textId="77777777" w:rsidR="00677799" w:rsidRPr="00BD3D4C" w:rsidRDefault="00677799" w:rsidP="00677799">
            <w:pPr>
              <w:spacing w:line="360" w:lineRule="exact"/>
              <w:ind w:firstLine="28"/>
              <w:jc w:val="left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响应文件的规范性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6837" w14:textId="7C4315C5" w:rsidR="00677799" w:rsidRPr="00BD3D4C" w:rsidRDefault="00677799" w:rsidP="00677799">
            <w:pPr>
              <w:spacing w:line="360" w:lineRule="exact"/>
              <w:ind w:firstLine="28"/>
              <w:jc w:val="center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/>
                <w:szCs w:val="21"/>
              </w:rPr>
              <w:t>1</w:t>
            </w:r>
            <w:r w:rsidRPr="00BD3D4C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43F" w14:textId="683D63FF" w:rsidR="00677799" w:rsidRPr="00BD3D4C" w:rsidRDefault="00677799" w:rsidP="00677799">
            <w:pPr>
              <w:spacing w:line="360" w:lineRule="exact"/>
              <w:ind w:firstLine="28"/>
              <w:rPr>
                <w:rFonts w:ascii="仿宋" w:eastAsia="仿宋" w:hAnsi="仿宋" w:cs="宋体"/>
                <w:szCs w:val="21"/>
              </w:rPr>
            </w:pPr>
            <w:r w:rsidRPr="00BD3D4C">
              <w:rPr>
                <w:rFonts w:ascii="仿宋" w:eastAsia="仿宋" w:hAnsi="仿宋" w:cs="宋体" w:hint="eastAsia"/>
                <w:szCs w:val="21"/>
              </w:rPr>
              <w:t>响应文件制作规范的得</w:t>
            </w:r>
            <w:r w:rsidRPr="00BD3D4C">
              <w:rPr>
                <w:rFonts w:ascii="仿宋" w:eastAsia="仿宋" w:hAnsi="仿宋" w:cs="宋体"/>
                <w:szCs w:val="21"/>
              </w:rPr>
              <w:t>1</w:t>
            </w:r>
            <w:r w:rsidRPr="00BD3D4C">
              <w:rPr>
                <w:rFonts w:ascii="仿宋" w:eastAsia="仿宋" w:hAnsi="仿宋" w:cs="宋体" w:hint="eastAsia"/>
                <w:szCs w:val="21"/>
              </w:rPr>
              <w:t>分。响应文件有制作不规范情形的，本项不得分。</w:t>
            </w:r>
          </w:p>
        </w:tc>
      </w:tr>
    </w:tbl>
    <w:p w14:paraId="77AE2318" w14:textId="1040AEAA" w:rsidR="00ED7ECA" w:rsidRPr="006633E1" w:rsidRDefault="00840C93" w:rsidP="006633E1">
      <w:pPr>
        <w:adjustRightInd w:val="0"/>
        <w:spacing w:line="360" w:lineRule="exact"/>
        <w:ind w:leftChars="-135" w:left="-71" w:hangingChars="101" w:hanging="212"/>
        <w:textAlignment w:val="baseline"/>
        <w:rPr>
          <w:rFonts w:ascii="仿宋" w:eastAsia="仿宋" w:hAnsi="仿宋" w:hint="eastAsia"/>
          <w:kern w:val="0"/>
          <w:szCs w:val="21"/>
        </w:rPr>
      </w:pPr>
      <w:r w:rsidRPr="00BD3D4C">
        <w:rPr>
          <w:rFonts w:ascii="仿宋" w:eastAsia="仿宋" w:hAnsi="仿宋" w:hint="eastAsia"/>
          <w:kern w:val="0"/>
          <w:szCs w:val="21"/>
        </w:rPr>
        <w:t>注</w:t>
      </w:r>
      <w:r w:rsidRPr="00BD3D4C">
        <w:rPr>
          <w:rFonts w:ascii="仿宋" w:eastAsia="仿宋" w:hAnsi="仿宋"/>
          <w:kern w:val="0"/>
          <w:szCs w:val="21"/>
        </w:rPr>
        <w:t>：</w:t>
      </w:r>
      <w:r w:rsidRPr="00BD3D4C">
        <w:rPr>
          <w:rFonts w:ascii="仿宋" w:eastAsia="仿宋" w:hAnsi="仿宋" w:hint="eastAsia"/>
          <w:szCs w:val="21"/>
        </w:rPr>
        <w:t>评分的取值按四舍五入法，保留小数点后两位。</w:t>
      </w:r>
    </w:p>
    <w:sectPr w:rsidR="00ED7ECA" w:rsidRPr="0066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D840" w14:textId="77777777" w:rsidR="008412E8" w:rsidRDefault="008412E8" w:rsidP="00FD61E7">
      <w:r>
        <w:separator/>
      </w:r>
    </w:p>
  </w:endnote>
  <w:endnote w:type="continuationSeparator" w:id="0">
    <w:p w14:paraId="7AE5F978" w14:textId="77777777" w:rsidR="008412E8" w:rsidRDefault="008412E8" w:rsidP="00FD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1A87" w14:textId="77777777" w:rsidR="008412E8" w:rsidRDefault="008412E8" w:rsidP="00FD61E7">
      <w:r>
        <w:separator/>
      </w:r>
    </w:p>
  </w:footnote>
  <w:footnote w:type="continuationSeparator" w:id="0">
    <w:p w14:paraId="2080843A" w14:textId="77777777" w:rsidR="008412E8" w:rsidRDefault="008412E8" w:rsidP="00FD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A9"/>
    <w:rsid w:val="00000A15"/>
    <w:rsid w:val="000429B8"/>
    <w:rsid w:val="00054BBC"/>
    <w:rsid w:val="000C2C1A"/>
    <w:rsid w:val="000F50C4"/>
    <w:rsid w:val="0015713E"/>
    <w:rsid w:val="0018775B"/>
    <w:rsid w:val="00255E22"/>
    <w:rsid w:val="002651CD"/>
    <w:rsid w:val="00293906"/>
    <w:rsid w:val="002C63D6"/>
    <w:rsid w:val="00301DB3"/>
    <w:rsid w:val="00306C88"/>
    <w:rsid w:val="0031178B"/>
    <w:rsid w:val="00327C6A"/>
    <w:rsid w:val="00352007"/>
    <w:rsid w:val="0038021D"/>
    <w:rsid w:val="00382DD5"/>
    <w:rsid w:val="00394B2B"/>
    <w:rsid w:val="003A2483"/>
    <w:rsid w:val="003C3ACC"/>
    <w:rsid w:val="003D4F1B"/>
    <w:rsid w:val="003F3EB4"/>
    <w:rsid w:val="0046195C"/>
    <w:rsid w:val="004D5F43"/>
    <w:rsid w:val="0052755D"/>
    <w:rsid w:val="00534EC2"/>
    <w:rsid w:val="005B6098"/>
    <w:rsid w:val="005C5AD7"/>
    <w:rsid w:val="006633E1"/>
    <w:rsid w:val="00677799"/>
    <w:rsid w:val="00691948"/>
    <w:rsid w:val="0076280F"/>
    <w:rsid w:val="007A5D10"/>
    <w:rsid w:val="007D3077"/>
    <w:rsid w:val="007F1ED3"/>
    <w:rsid w:val="00805904"/>
    <w:rsid w:val="008376C4"/>
    <w:rsid w:val="00840C93"/>
    <w:rsid w:val="008412E8"/>
    <w:rsid w:val="009250B3"/>
    <w:rsid w:val="009464A9"/>
    <w:rsid w:val="0094767D"/>
    <w:rsid w:val="00972322"/>
    <w:rsid w:val="009D4AA2"/>
    <w:rsid w:val="009F7A50"/>
    <w:rsid w:val="00AD68BC"/>
    <w:rsid w:val="00BD3D4C"/>
    <w:rsid w:val="00BE4C88"/>
    <w:rsid w:val="00BF03C3"/>
    <w:rsid w:val="00BF0C3B"/>
    <w:rsid w:val="00C72E56"/>
    <w:rsid w:val="00C92383"/>
    <w:rsid w:val="00CB595A"/>
    <w:rsid w:val="00CC2B56"/>
    <w:rsid w:val="00CD4129"/>
    <w:rsid w:val="00D048F1"/>
    <w:rsid w:val="00D1602B"/>
    <w:rsid w:val="00DB5049"/>
    <w:rsid w:val="00E23A06"/>
    <w:rsid w:val="00E83BEF"/>
    <w:rsid w:val="00ED7ECA"/>
    <w:rsid w:val="00F9367C"/>
    <w:rsid w:val="00FB2F15"/>
    <w:rsid w:val="00FC6755"/>
    <w:rsid w:val="00FD61E7"/>
    <w:rsid w:val="00FE303C"/>
    <w:rsid w:val="25A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F9BEB"/>
  <w15:docId w15:val="{6AD4FD88-987D-47EA-B95A-A8F8D28B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link w:val="a3"/>
    <w:semiHidden/>
    <w:rPr>
      <w:sz w:val="24"/>
    </w:rPr>
  </w:style>
  <w:style w:type="character" w:customStyle="1" w:styleId="1">
    <w:name w:val="批注文字 字符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future</dc:creator>
  <cp:lastModifiedBy>peng future</cp:lastModifiedBy>
  <cp:revision>10</cp:revision>
  <cp:lastPrinted>2023-03-31T02:07:00Z</cp:lastPrinted>
  <dcterms:created xsi:type="dcterms:W3CDTF">2023-03-08T03:04:00Z</dcterms:created>
  <dcterms:modified xsi:type="dcterms:W3CDTF">2023-03-31T02:55:00Z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35AB7D047F4249B2954C42F3D8CBF6A9</vt:lpwstr>
  </property>
</Properties>
</file>